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BA" w:rsidRPr="00FD56BA" w:rsidRDefault="00FD56BA" w:rsidP="00FD56BA">
      <w:pPr>
        <w:spacing w:line="240" w:lineRule="auto"/>
        <w:contextualSpacing/>
        <w:rPr>
          <w:rFonts w:ascii="Arial Narrow" w:hAnsi="Arial Narrow" w:cstheme="minorHAnsi"/>
          <w:sz w:val="20"/>
          <w:szCs w:val="20"/>
        </w:rPr>
      </w:pPr>
      <w:r w:rsidRPr="00FD56BA">
        <w:rPr>
          <w:rFonts w:ascii="Arial Narrow" w:hAnsi="Arial Narrow" w:cstheme="minorHAnsi"/>
          <w:sz w:val="20"/>
          <w:szCs w:val="20"/>
        </w:rPr>
        <w:t>Three of the world's major religions -- the monotheist traditions of Judaism, Christianity, and Islam -- were all born in the Middle East and are all inextricably linked to one another. Christianity was born fro</w:t>
      </w:r>
      <w:r w:rsidRPr="00FD56BA">
        <w:rPr>
          <w:rFonts w:ascii="Arial Narrow" w:hAnsi="Arial Narrow" w:cstheme="minorHAnsi"/>
          <w:sz w:val="20"/>
          <w:szCs w:val="20"/>
        </w:rPr>
        <w:t>m</w:t>
      </w:r>
      <w:r w:rsidRPr="00FD56BA">
        <w:rPr>
          <w:rFonts w:ascii="Arial Narrow" w:hAnsi="Arial Narrow" w:cstheme="minorHAnsi"/>
          <w:sz w:val="20"/>
          <w:szCs w:val="20"/>
        </w:rPr>
        <w:t xml:space="preserve"> within the Jewish tradition, and Islam developed from both Christianity and Judaism.</w:t>
      </w:r>
    </w:p>
    <w:p w:rsidR="00FD56BA" w:rsidRPr="00FD56BA" w:rsidRDefault="00FD56BA" w:rsidP="00FD56BA">
      <w:pPr>
        <w:spacing w:line="240" w:lineRule="auto"/>
        <w:contextualSpacing/>
        <w:rPr>
          <w:rFonts w:ascii="Arial Narrow" w:hAnsi="Arial Narrow" w:cstheme="minorHAnsi"/>
          <w:sz w:val="20"/>
          <w:szCs w:val="20"/>
        </w:rPr>
      </w:pPr>
      <w:r w:rsidRPr="00FD56BA">
        <w:rPr>
          <w:rFonts w:ascii="Arial Narrow" w:hAnsi="Arial Narrow" w:cstheme="minorHAnsi"/>
          <w:sz w:val="20"/>
          <w:szCs w:val="20"/>
        </w:rPr>
        <w:t>While there have been differences among these religions, there was a rich cultural interchange between Jews, Christians, and Muslims that took place in Islamic Spain and other places over centuries.</w:t>
      </w:r>
    </w:p>
    <w:p w:rsidR="00FD56BA" w:rsidRPr="00FD56BA" w:rsidRDefault="00FD56BA" w:rsidP="00FD56BA">
      <w:pPr>
        <w:spacing w:line="240" w:lineRule="auto"/>
        <w:contextualSpacing/>
        <w:rPr>
          <w:rFonts w:ascii="Arial Narrow" w:hAnsi="Arial Narrow" w:cstheme="minorHAnsi"/>
          <w:sz w:val="20"/>
          <w:szCs w:val="20"/>
        </w:rPr>
      </w:pPr>
      <w:r w:rsidRPr="00FD56BA">
        <w:rPr>
          <w:rFonts w:ascii="Arial Narrow" w:hAnsi="Arial Narrow" w:cstheme="minorHAnsi"/>
          <w:sz w:val="20"/>
          <w:szCs w:val="20"/>
        </w:rPr>
        <w:t>Judaism</w:t>
      </w:r>
    </w:p>
    <w:p w:rsidR="00FD56BA" w:rsidRPr="00FD56BA" w:rsidRDefault="00FD56BA" w:rsidP="00FD56BA">
      <w:pPr>
        <w:spacing w:line="240" w:lineRule="auto"/>
        <w:contextualSpacing/>
        <w:rPr>
          <w:rFonts w:ascii="Arial Narrow" w:hAnsi="Arial Narrow" w:cstheme="minorHAnsi"/>
          <w:sz w:val="20"/>
          <w:szCs w:val="20"/>
        </w:rPr>
      </w:pPr>
      <w:r w:rsidRPr="00FD56BA">
        <w:rPr>
          <w:rFonts w:ascii="Arial Narrow" w:hAnsi="Arial Narrow" w:cstheme="minorHAnsi"/>
          <w:sz w:val="20"/>
          <w:szCs w:val="20"/>
        </w:rPr>
        <w:t>A brief history of Judaism</w:t>
      </w:r>
    </w:p>
    <w:p w:rsidR="00FD56BA" w:rsidRPr="00FD56BA" w:rsidRDefault="00FD56BA" w:rsidP="00FD56BA">
      <w:pPr>
        <w:spacing w:line="240" w:lineRule="auto"/>
        <w:contextualSpacing/>
        <w:rPr>
          <w:rFonts w:ascii="Arial Narrow" w:hAnsi="Arial Narrow" w:cstheme="minorHAnsi"/>
          <w:color w:val="333333"/>
          <w:sz w:val="20"/>
          <w:szCs w:val="20"/>
        </w:rPr>
      </w:pPr>
      <w:r w:rsidRPr="00FD56BA">
        <w:rPr>
          <w:rFonts w:ascii="Arial Narrow" w:hAnsi="Arial Narrow" w:cstheme="minorHAnsi"/>
          <w:sz w:val="20"/>
          <w:szCs w:val="20"/>
        </w:rPr>
        <w:t xml:space="preserve">Judaism is the oldest surviving monotheistic religion, arising in the eastern Mediterranean in the second millennium B.C.E. Abraham is traditionally considered to be the first Jew and to have made a covenant with God. Because Judaism, Christianity, and Islam all recognize Abraham as their first prophet, they are also called the Abrahamic </w:t>
      </w:r>
      <w:proofErr w:type="spellStart"/>
      <w:r w:rsidRPr="00FD56BA">
        <w:rPr>
          <w:rFonts w:ascii="Arial Narrow" w:hAnsi="Arial Narrow" w:cstheme="minorHAnsi"/>
          <w:sz w:val="20"/>
          <w:szCs w:val="20"/>
        </w:rPr>
        <w:t>religions.</w:t>
      </w:r>
      <w:r w:rsidRPr="00FD56BA">
        <w:rPr>
          <w:rFonts w:ascii="Arial Narrow" w:hAnsi="Arial Narrow" w:cstheme="minorHAnsi"/>
          <w:color w:val="333333"/>
          <w:sz w:val="20"/>
          <w:szCs w:val="20"/>
        </w:rPr>
        <w:t>While</w:t>
      </w:r>
      <w:proofErr w:type="spellEnd"/>
      <w:r w:rsidRPr="00FD56BA">
        <w:rPr>
          <w:rFonts w:ascii="Arial Narrow" w:hAnsi="Arial Narrow" w:cstheme="minorHAnsi"/>
          <w:color w:val="333333"/>
          <w:sz w:val="20"/>
          <w:szCs w:val="20"/>
        </w:rPr>
        <w:t xml:space="preserve"> there was always a small community of Jews in historic</w:t>
      </w:r>
      <w:r w:rsidRPr="00FD56BA">
        <w:rPr>
          <w:rStyle w:val="apple-converted-space"/>
          <w:rFonts w:ascii="Arial Narrow" w:hAnsi="Arial Narrow" w:cstheme="minorHAnsi"/>
          <w:color w:val="333333"/>
          <w:sz w:val="20"/>
          <w:szCs w:val="20"/>
        </w:rPr>
        <w:t> </w:t>
      </w:r>
      <w:hyperlink r:id="rId6" w:tgtFrame="glossary" w:history="1">
        <w:r w:rsidRPr="00FD56BA">
          <w:rPr>
            <w:rStyle w:val="Hyperlink"/>
            <w:rFonts w:ascii="Arial Narrow" w:hAnsi="Arial Narrow" w:cstheme="minorHAnsi"/>
            <w:color w:val="CC6600"/>
            <w:sz w:val="20"/>
            <w:szCs w:val="20"/>
          </w:rPr>
          <w:t>Palestine</w:t>
        </w:r>
      </w:hyperlink>
      <w:r w:rsidRPr="00FD56BA">
        <w:rPr>
          <w:rFonts w:ascii="Arial Narrow" w:hAnsi="Arial Narrow" w:cstheme="minorHAnsi"/>
          <w:color w:val="333333"/>
          <w:sz w:val="20"/>
          <w:szCs w:val="20"/>
        </w:rPr>
        <w:t>,</w:t>
      </w:r>
      <w:r w:rsidRPr="00FD56BA">
        <w:rPr>
          <w:rStyle w:val="apple-converted-space"/>
          <w:rFonts w:ascii="Arial Narrow" w:hAnsi="Arial Narrow" w:cstheme="minorHAnsi"/>
          <w:color w:val="333333"/>
          <w:sz w:val="20"/>
          <w:szCs w:val="20"/>
        </w:rPr>
        <w:t> </w:t>
      </w:r>
      <w:r w:rsidRPr="00FD56BA">
        <w:rPr>
          <w:rFonts w:ascii="Arial Narrow" w:hAnsi="Arial Narrow" w:cstheme="minorHAnsi"/>
          <w:color w:val="333333"/>
          <w:sz w:val="20"/>
          <w:szCs w:val="20"/>
        </w:rPr>
        <w:t>in 73</w:t>
      </w:r>
      <w:hyperlink r:id="rId7" w:tgtFrame="glossary" w:history="1">
        <w:r w:rsidRPr="00FD56BA">
          <w:rPr>
            <w:rStyle w:val="Hyperlink"/>
            <w:rFonts w:ascii="Arial Narrow" w:hAnsi="Arial Narrow" w:cstheme="minorHAnsi"/>
            <w:color w:val="CC6600"/>
            <w:sz w:val="20"/>
            <w:szCs w:val="20"/>
          </w:rPr>
          <w:t>C.E</w:t>
        </w:r>
      </w:hyperlink>
      <w:r w:rsidRPr="00FD56BA">
        <w:rPr>
          <w:rFonts w:ascii="Arial Narrow" w:hAnsi="Arial Narrow" w:cstheme="minorHAnsi"/>
          <w:color w:val="333333"/>
          <w:sz w:val="20"/>
          <w:szCs w:val="20"/>
        </w:rPr>
        <w:t>.</w:t>
      </w:r>
      <w:r w:rsidRPr="00FD56BA">
        <w:rPr>
          <w:rStyle w:val="apple-converted-space"/>
          <w:rFonts w:ascii="Arial Narrow" w:hAnsi="Arial Narrow" w:cstheme="minorHAnsi"/>
          <w:color w:val="333333"/>
          <w:sz w:val="20"/>
          <w:szCs w:val="20"/>
        </w:rPr>
        <w:t> </w:t>
      </w:r>
      <w:proofErr w:type="gramStart"/>
      <w:r w:rsidRPr="00FD56BA">
        <w:rPr>
          <w:rFonts w:ascii="Arial Narrow" w:hAnsi="Arial Narrow" w:cstheme="minorHAnsi"/>
          <w:color w:val="333333"/>
          <w:sz w:val="20"/>
          <w:szCs w:val="20"/>
        </w:rPr>
        <w:t>the</w:t>
      </w:r>
      <w:proofErr w:type="gramEnd"/>
      <w:r w:rsidRPr="00FD56BA">
        <w:rPr>
          <w:rFonts w:ascii="Arial Narrow" w:hAnsi="Arial Narrow" w:cstheme="minorHAnsi"/>
          <w:color w:val="333333"/>
          <w:sz w:val="20"/>
          <w:szCs w:val="20"/>
        </w:rPr>
        <w:t xml:space="preserve"> Roman Empire dispersed the Jews after an insurrection against Roman authority. Most Jews then lived in</w:t>
      </w:r>
      <w:r w:rsidRPr="00FD56BA">
        <w:rPr>
          <w:rStyle w:val="apple-converted-space"/>
          <w:rFonts w:ascii="Arial Narrow" w:hAnsi="Arial Narrow" w:cstheme="minorHAnsi"/>
          <w:color w:val="333333"/>
          <w:sz w:val="20"/>
          <w:szCs w:val="20"/>
        </w:rPr>
        <w:t> </w:t>
      </w:r>
      <w:hyperlink r:id="rId8" w:tgtFrame="glossary" w:history="1">
        <w:r w:rsidRPr="00FD56BA">
          <w:rPr>
            <w:rStyle w:val="Hyperlink"/>
            <w:rFonts w:ascii="Arial Narrow" w:hAnsi="Arial Narrow" w:cstheme="minorHAnsi"/>
            <w:color w:val="CC6600"/>
            <w:sz w:val="20"/>
            <w:szCs w:val="20"/>
          </w:rPr>
          <w:t>Diaspora</w:t>
        </w:r>
      </w:hyperlink>
      <w:r w:rsidRPr="00FD56BA">
        <w:rPr>
          <w:rFonts w:ascii="Arial Narrow" w:hAnsi="Arial Narrow" w:cstheme="minorHAnsi"/>
          <w:color w:val="333333"/>
          <w:sz w:val="20"/>
          <w:szCs w:val="20"/>
        </w:rPr>
        <w:t>,</w:t>
      </w:r>
      <w:r w:rsidRPr="00FD56BA">
        <w:rPr>
          <w:rStyle w:val="apple-converted-space"/>
          <w:rFonts w:ascii="Arial Narrow" w:hAnsi="Arial Narrow" w:cstheme="minorHAnsi"/>
          <w:color w:val="333333"/>
          <w:sz w:val="20"/>
          <w:szCs w:val="20"/>
        </w:rPr>
        <w:t> </w:t>
      </w:r>
      <w:r w:rsidRPr="00FD56BA">
        <w:rPr>
          <w:rFonts w:ascii="Arial Narrow" w:hAnsi="Arial Narrow" w:cstheme="minorHAnsi"/>
          <w:color w:val="333333"/>
          <w:sz w:val="20"/>
          <w:szCs w:val="20"/>
        </w:rPr>
        <w:t>as minorities in their communities, until the founding of the</w:t>
      </w:r>
      <w:r w:rsidRPr="00FD56BA">
        <w:rPr>
          <w:rStyle w:val="apple-converted-space"/>
          <w:rFonts w:ascii="Arial Narrow" w:hAnsi="Arial Narrow" w:cstheme="minorHAnsi"/>
          <w:color w:val="333333"/>
          <w:sz w:val="20"/>
          <w:szCs w:val="20"/>
        </w:rPr>
        <w:t> </w:t>
      </w:r>
      <w:r w:rsidRPr="00FD56BA">
        <w:rPr>
          <w:rFonts w:ascii="Arial Narrow" w:hAnsi="Arial Narrow" w:cstheme="minorHAnsi"/>
          <w:color w:val="333333"/>
          <w:sz w:val="20"/>
          <w:szCs w:val="20"/>
        </w:rPr>
        <w:t>state of Israel in 1948.</w:t>
      </w:r>
    </w:p>
    <w:tbl>
      <w:tblPr>
        <w:tblW w:w="11059" w:type="dxa"/>
        <w:tblCellSpacing w:w="0" w:type="dxa"/>
        <w:tblCellMar>
          <w:left w:w="0" w:type="dxa"/>
          <w:right w:w="0" w:type="dxa"/>
        </w:tblCellMar>
        <w:tblLook w:val="04A0" w:firstRow="1" w:lastRow="0" w:firstColumn="1" w:lastColumn="0" w:noHBand="0" w:noVBand="1"/>
      </w:tblPr>
      <w:tblGrid>
        <w:gridCol w:w="11053"/>
        <w:gridCol w:w="6"/>
      </w:tblGrid>
      <w:tr w:rsidR="00FD56BA" w:rsidRPr="00FD56BA" w:rsidTr="00FD56BA">
        <w:trPr>
          <w:trHeight w:val="2871"/>
          <w:tblCellSpacing w:w="0" w:type="dxa"/>
        </w:trPr>
        <w:tc>
          <w:tcPr>
            <w:tcW w:w="0" w:type="auto"/>
            <w:hideMark/>
          </w:tcPr>
          <w:p w:rsidR="00FD56BA" w:rsidRDefault="00FD56BA" w:rsidP="00FD56BA">
            <w:pPr>
              <w:spacing w:before="100" w:beforeAutospacing="1" w:after="100" w:afterAutospacing="1" w:line="240" w:lineRule="auto"/>
              <w:contextualSpacing/>
              <w:rPr>
                <w:rFonts w:ascii="Arial Narrow" w:hAnsi="Arial Narrow" w:cstheme="minorHAnsi"/>
                <w:b/>
                <w:bCs/>
                <w:color w:val="333333"/>
                <w:sz w:val="20"/>
                <w:szCs w:val="20"/>
              </w:rPr>
            </w:pPr>
            <w:r w:rsidRPr="00FD56BA">
              <w:rPr>
                <w:rFonts w:ascii="Arial Narrow" w:hAnsi="Arial Narrow" w:cstheme="minorHAnsi"/>
                <w:color w:val="333333"/>
                <w:sz w:val="20"/>
                <w:szCs w:val="20"/>
              </w:rPr>
              <w:t>When Jews from all over the world came to settle in modern Israel, they found that various subcultures had developed in different areas with distinctive histories, languages, religious practices, customs, and cuisine.</w:t>
            </w:r>
            <w:r w:rsidRPr="00FD56BA">
              <w:rPr>
                <w:rFonts w:ascii="Arial Narrow" w:hAnsi="Arial Narrow" w:cstheme="minorHAnsi"/>
                <w:color w:val="333333"/>
                <w:sz w:val="20"/>
                <w:szCs w:val="20"/>
              </w:rPr>
              <w:br/>
            </w:r>
            <w:bookmarkStart w:id="0" w:name="jewish_cultural_groups"/>
            <w:r w:rsidRPr="00FD56BA">
              <w:rPr>
                <w:rFonts w:ascii="Arial Narrow" w:hAnsi="Arial Narrow" w:cstheme="minorHAnsi"/>
                <w:b/>
                <w:bCs/>
                <w:color w:val="333333"/>
                <w:sz w:val="20"/>
                <w:szCs w:val="20"/>
              </w:rPr>
              <w:t>Jewish cultural groups</w:t>
            </w:r>
            <w:bookmarkEnd w:id="0"/>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Jews from Germany and Eastern Europe were known as Ashkenazim (from "</w:t>
            </w:r>
            <w:proofErr w:type="spellStart"/>
            <w:r w:rsidRPr="00FD56BA">
              <w:rPr>
                <w:rFonts w:ascii="Arial Narrow" w:eastAsia="Times New Roman" w:hAnsi="Arial Narrow" w:cstheme="minorHAnsi"/>
                <w:color w:val="333333"/>
                <w:sz w:val="20"/>
                <w:szCs w:val="20"/>
              </w:rPr>
              <w:t>Ashkenazic</w:t>
            </w:r>
            <w:proofErr w:type="spellEnd"/>
            <w:r w:rsidRPr="00FD56BA">
              <w:rPr>
                <w:rFonts w:ascii="Arial Narrow" w:eastAsia="Times New Roman" w:hAnsi="Arial Narrow" w:cstheme="minorHAnsi"/>
                <w:color w:val="333333"/>
                <w:sz w:val="20"/>
                <w:szCs w:val="20"/>
              </w:rPr>
              <w:t>" the Hebrew word for Germany). Yiddish, a fusion of German and Hebrew, was the spoken language of the Ashkenazi. In Europe, Jews had tended to be segregated -- voluntarily or not -- from the Christian population. From the late 19th and through first half of the 20th century, many Ashkenazi Jews came to Palestine to escape the persecution and discrimination they faced because of their religion.</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Sephardic Jews trace their ancestry to the Iberian Peninsula (modern-day Spain and Portugal; "Sephardic" comes from the Hebrew word for Spain). They once spoke Ladino, a mixture of Hebrew and Spanish.</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Mizrahi Jews (from the Hebrew word for Eastern, also sometimes called Oriental Jews) trace their origin to North Africa and Asia. Mizrahi and Sephardic Jewish communities tended to be integrated into their respective societies.</w:t>
            </w:r>
            <w:r w:rsidRPr="00FD56BA">
              <w:rPr>
                <w:rFonts w:ascii="Arial Narrow" w:eastAsia="Times New Roman" w:hAnsi="Arial Narrow" w:cstheme="minorHAnsi"/>
                <w:color w:val="333333"/>
                <w:sz w:val="20"/>
                <w:szCs w:val="20"/>
              </w:rPr>
              <w:br/>
            </w:r>
            <w:bookmarkStart w:id="1" w:name="judaism_israel_america"/>
            <w:r w:rsidRPr="00FD56BA">
              <w:rPr>
                <w:rFonts w:ascii="Arial Narrow" w:eastAsia="Times New Roman" w:hAnsi="Arial Narrow" w:cstheme="minorHAnsi"/>
                <w:b/>
                <w:bCs/>
                <w:color w:val="333333"/>
                <w:sz w:val="20"/>
                <w:szCs w:val="20"/>
              </w:rPr>
              <w:t>Judaism in Israel and America</w:t>
            </w:r>
            <w:bookmarkEnd w:id="1"/>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There is great difference of opinion among Israeli Jews over the role Jewish religious law should play in the state. Until recently, Orthodox Judaism was the only form of the religion formally and legally recognized in Israel. Although less conservative branches of Judaism now have partial recognition, Orthodoxy remains dominant politically and legally.</w:t>
            </w:r>
          </w:p>
        </w:tc>
        <w:tc>
          <w:tcPr>
            <w:tcW w:w="0" w:type="auto"/>
            <w:vAlign w:val="center"/>
            <w:hideMark/>
          </w:tcPr>
          <w:p w:rsidR="00FD56BA" w:rsidRPr="00FD56BA" w:rsidRDefault="00FD56BA" w:rsidP="00FD56BA">
            <w:pPr>
              <w:spacing w:after="0" w:line="240" w:lineRule="auto"/>
              <w:contextualSpacing/>
              <w:rPr>
                <w:rFonts w:ascii="Arial Narrow" w:eastAsia="Times New Roman" w:hAnsi="Arial Narrow" w:cstheme="minorHAnsi"/>
                <w:sz w:val="20"/>
                <w:szCs w:val="20"/>
              </w:rPr>
            </w:pPr>
          </w:p>
        </w:tc>
      </w:tr>
    </w:tbl>
    <w:p w:rsidR="00FD56BA" w:rsidRPr="00FD56BA" w:rsidRDefault="00FD56BA" w:rsidP="00FD56BA">
      <w:pPr>
        <w:pStyle w:val="NormalWeb"/>
        <w:shd w:val="clear" w:color="auto" w:fill="FFFFF5"/>
        <w:contextualSpacing/>
        <w:rPr>
          <w:rFonts w:ascii="Arial Narrow" w:hAnsi="Arial Narrow" w:cstheme="minorHAnsi"/>
          <w:color w:val="333333"/>
          <w:sz w:val="20"/>
          <w:szCs w:val="20"/>
        </w:rPr>
      </w:pPr>
      <w:r w:rsidRPr="00FD56BA">
        <w:rPr>
          <w:rFonts w:ascii="Arial Narrow" w:hAnsi="Arial Narrow" w:cstheme="minorHAnsi"/>
          <w:color w:val="333333"/>
          <w:sz w:val="20"/>
          <w:szCs w:val="20"/>
        </w:rPr>
        <w:t>Many Israeli Jews describe themselves in terms of their degree of observance of Jewish law. About half call themselves</w:t>
      </w:r>
      <w:r w:rsidRPr="00FD56BA">
        <w:rPr>
          <w:rStyle w:val="apple-converted-space"/>
          <w:rFonts w:ascii="Arial Narrow" w:hAnsi="Arial Narrow" w:cstheme="minorHAnsi"/>
          <w:color w:val="333333"/>
          <w:sz w:val="20"/>
          <w:szCs w:val="20"/>
        </w:rPr>
        <w:t> </w:t>
      </w:r>
      <w:hyperlink r:id="rId9" w:tgtFrame="glossary" w:history="1">
        <w:r w:rsidRPr="00FD56BA">
          <w:rPr>
            <w:rStyle w:val="Hyperlink"/>
            <w:rFonts w:ascii="Arial Narrow" w:hAnsi="Arial Narrow" w:cstheme="minorHAnsi"/>
            <w:color w:val="CC6600"/>
            <w:sz w:val="20"/>
            <w:szCs w:val="20"/>
          </w:rPr>
          <w:t>secular</w:t>
        </w:r>
      </w:hyperlink>
      <w:r w:rsidRPr="00FD56BA">
        <w:rPr>
          <w:rFonts w:ascii="Arial Narrow" w:hAnsi="Arial Narrow" w:cstheme="minorHAnsi"/>
          <w:color w:val="333333"/>
          <w:sz w:val="20"/>
          <w:szCs w:val="20"/>
        </w:rPr>
        <w:t>;</w:t>
      </w:r>
      <w:r w:rsidRPr="00FD56BA">
        <w:rPr>
          <w:rStyle w:val="apple-converted-space"/>
          <w:rFonts w:ascii="Arial Narrow" w:hAnsi="Arial Narrow" w:cstheme="minorHAnsi"/>
          <w:color w:val="333333"/>
          <w:sz w:val="20"/>
          <w:szCs w:val="20"/>
        </w:rPr>
        <w:t> </w:t>
      </w:r>
      <w:r w:rsidRPr="00FD56BA">
        <w:rPr>
          <w:rFonts w:ascii="Arial Narrow" w:hAnsi="Arial Narrow" w:cstheme="minorHAnsi"/>
          <w:color w:val="333333"/>
          <w:sz w:val="20"/>
          <w:szCs w:val="20"/>
        </w:rPr>
        <w:t>about 15 to 20 percent see themselves as Orthodox or ultra-Orthodox; and the rest describe themselves as traditionally observant, but not as strict as the Orthodox.</w:t>
      </w:r>
    </w:p>
    <w:p w:rsidR="00FD56BA" w:rsidRPr="00FD56BA" w:rsidRDefault="00FD56BA" w:rsidP="00FD56BA">
      <w:pPr>
        <w:pStyle w:val="NormalWeb"/>
        <w:shd w:val="clear" w:color="auto" w:fill="FFFFF5"/>
        <w:contextualSpacing/>
        <w:rPr>
          <w:rFonts w:ascii="Arial Narrow" w:hAnsi="Arial Narrow" w:cstheme="minorHAnsi"/>
          <w:color w:val="333333"/>
          <w:sz w:val="20"/>
          <w:szCs w:val="20"/>
        </w:rPr>
      </w:pPr>
      <w:r w:rsidRPr="00FD56BA">
        <w:rPr>
          <w:rFonts w:ascii="Arial Narrow" w:hAnsi="Arial Narrow" w:cstheme="minorHAnsi"/>
          <w:color w:val="333333"/>
          <w:sz w:val="20"/>
          <w:szCs w:val="20"/>
        </w:rPr>
        <w:t>In the United States, debate over the necessity of observing Jewish law has led to the development of three major movements. Orthodox Jews believe that Jewish law is unchanging and mandatory. Conservative Jews argue that God's laws change and evolve over time. Reform and Reconstructionist Jews believe that these laws are merely guidelines that individuals can choose to follow or not. In addition, there are many Jews in the United States who are secular or atheist. For them, their Judaism is a culture rather than a religion.</w:t>
      </w:r>
      <w:r w:rsidRPr="00FD56BA">
        <w:rPr>
          <w:rFonts w:ascii="Arial Narrow" w:hAnsi="Arial Narrow" w:cstheme="minorHAnsi"/>
          <w:color w:val="333333"/>
          <w:sz w:val="20"/>
          <w:szCs w:val="20"/>
        </w:rPr>
        <w:br/>
      </w:r>
      <w:bookmarkStart w:id="2" w:name="what_jews_believe"/>
      <w:r w:rsidRPr="00FD56BA">
        <w:rPr>
          <w:rFonts w:ascii="Arial Narrow" w:hAnsi="Arial Narrow" w:cstheme="minorHAnsi"/>
          <w:b/>
          <w:bCs/>
          <w:color w:val="333333"/>
          <w:sz w:val="20"/>
          <w:szCs w:val="20"/>
        </w:rPr>
        <w:t>What Jews believe</w:t>
      </w:r>
      <w:bookmarkEnd w:id="2"/>
    </w:p>
    <w:p w:rsidR="00FD56BA" w:rsidRPr="00FD56BA" w:rsidRDefault="00FD56BA" w:rsidP="00FD56BA">
      <w:pPr>
        <w:pStyle w:val="NormalWeb"/>
        <w:shd w:val="clear" w:color="auto" w:fill="FFFFF5"/>
        <w:contextualSpacing/>
        <w:rPr>
          <w:rFonts w:ascii="Arial Narrow" w:hAnsi="Arial Narrow" w:cstheme="minorHAnsi"/>
          <w:color w:val="333333"/>
          <w:sz w:val="20"/>
          <w:szCs w:val="20"/>
        </w:rPr>
      </w:pPr>
      <w:r w:rsidRPr="00FD56BA">
        <w:rPr>
          <w:rFonts w:ascii="Arial Narrow" w:hAnsi="Arial Narrow" w:cstheme="minorHAnsi"/>
          <w:color w:val="333333"/>
          <w:sz w:val="20"/>
          <w:szCs w:val="20"/>
        </w:rPr>
        <w:t>Jews believe in one god and his prophets, with special respect for Moses as the prophet to whom God gave the law. Jewish law is embodied in the</w:t>
      </w:r>
      <w:r w:rsidRPr="00FD56BA">
        <w:rPr>
          <w:rStyle w:val="apple-converted-space"/>
          <w:rFonts w:ascii="Arial Narrow" w:hAnsi="Arial Narrow" w:cstheme="minorHAnsi"/>
          <w:color w:val="333333"/>
          <w:sz w:val="20"/>
          <w:szCs w:val="20"/>
        </w:rPr>
        <w:t> </w:t>
      </w:r>
      <w:hyperlink r:id="rId10" w:tgtFrame="glossary" w:history="1">
        <w:proofErr w:type="gramStart"/>
        <w:r w:rsidRPr="00FD56BA">
          <w:rPr>
            <w:rStyle w:val="Hyperlink"/>
            <w:rFonts w:ascii="Arial Narrow" w:hAnsi="Arial Narrow" w:cstheme="minorHAnsi"/>
            <w:color w:val="CC6600"/>
            <w:sz w:val="20"/>
            <w:szCs w:val="20"/>
          </w:rPr>
          <w:t>Torah</w:t>
        </w:r>
        <w:proofErr w:type="gramEnd"/>
      </w:hyperlink>
      <w:r w:rsidRPr="00FD56BA">
        <w:rPr>
          <w:rFonts w:ascii="Arial Narrow" w:hAnsi="Arial Narrow" w:cstheme="minorHAnsi"/>
          <w:color w:val="333333"/>
          <w:sz w:val="20"/>
          <w:szCs w:val="20"/>
        </w:rPr>
        <w:t>(also known as the Pentateuch) and the Talmud (collected commentary on the Torah completed in the fifth-century C.E.).</w:t>
      </w:r>
    </w:p>
    <w:p w:rsidR="00FD56BA" w:rsidRPr="00FD56BA" w:rsidRDefault="00FD56BA" w:rsidP="00FD56BA">
      <w:pPr>
        <w:pStyle w:val="NormalWeb"/>
        <w:shd w:val="clear" w:color="auto" w:fill="FFFFF5"/>
        <w:contextualSpacing/>
        <w:rPr>
          <w:rFonts w:ascii="Arial Narrow" w:hAnsi="Arial Narrow" w:cstheme="minorHAnsi"/>
          <w:b/>
          <w:bCs/>
          <w:color w:val="333333"/>
          <w:sz w:val="20"/>
          <w:szCs w:val="20"/>
        </w:rPr>
      </w:pPr>
      <w:r w:rsidRPr="00FD56BA">
        <w:rPr>
          <w:rFonts w:ascii="Arial Narrow" w:hAnsi="Arial Narrow" w:cstheme="minorHAnsi"/>
          <w:color w:val="333333"/>
          <w:sz w:val="20"/>
          <w:szCs w:val="20"/>
        </w:rPr>
        <w:t>Judaism is more concerned with actions than dogma. In other words, observance of rules regulating human behavior has been of more concern than debates over beliefs in the Jewish tradition. According to Orthodox Judaism, Jewish law, or</w:t>
      </w:r>
      <w:r w:rsidRPr="00FD56BA">
        <w:rPr>
          <w:rStyle w:val="apple-converted-space"/>
          <w:rFonts w:ascii="Arial Narrow" w:hAnsi="Arial Narrow" w:cstheme="minorHAnsi"/>
          <w:color w:val="333333"/>
          <w:sz w:val="20"/>
          <w:szCs w:val="20"/>
        </w:rPr>
        <w:t> </w:t>
      </w:r>
      <w:proofErr w:type="spellStart"/>
      <w:r w:rsidRPr="00FD56BA">
        <w:rPr>
          <w:rFonts w:ascii="Arial Narrow" w:hAnsi="Arial Narrow" w:cstheme="minorHAnsi"/>
          <w:i/>
          <w:iCs/>
          <w:color w:val="333333"/>
          <w:sz w:val="20"/>
          <w:szCs w:val="20"/>
        </w:rPr>
        <w:t>halakhah</w:t>
      </w:r>
      <w:proofErr w:type="spellEnd"/>
      <w:r w:rsidRPr="00FD56BA">
        <w:rPr>
          <w:rFonts w:ascii="Arial Narrow" w:hAnsi="Arial Narrow" w:cstheme="minorHAnsi"/>
          <w:color w:val="333333"/>
          <w:sz w:val="20"/>
          <w:szCs w:val="20"/>
        </w:rPr>
        <w:t>, includes 613 commandments given by God in the Torah, as well as rules and practices elaborated by scholars and custom. Jewish law covers matters such as prayer and ritual, diet, rules regulating personal status (marriage, divorce, birth, death, inheritance, etc.), and observance of holidays (like Yom Kippur, the Day of Atonement; and Passover, the feast celebrating the exodus of the Jews from slavery in Egypt).</w:t>
      </w:r>
      <w:r w:rsidRPr="00FD56BA">
        <w:rPr>
          <w:rFonts w:ascii="Arial Narrow" w:hAnsi="Arial Narrow" w:cstheme="minorHAnsi"/>
          <w:color w:val="333333"/>
          <w:sz w:val="20"/>
          <w:szCs w:val="20"/>
        </w:rPr>
        <w:br/>
      </w:r>
      <w:bookmarkStart w:id="3" w:name="judaisms_views"/>
      <w:r w:rsidRPr="00FD56BA">
        <w:rPr>
          <w:rFonts w:ascii="Arial Narrow" w:hAnsi="Arial Narrow" w:cstheme="minorHAnsi"/>
          <w:b/>
          <w:bCs/>
          <w:color w:val="333333"/>
          <w:sz w:val="20"/>
          <w:szCs w:val="20"/>
        </w:rPr>
        <w:t>Judaism's views of Christianity and Islam</w:t>
      </w:r>
      <w:bookmarkEnd w:id="3"/>
    </w:p>
    <w:tbl>
      <w:tblPr>
        <w:tblW w:w="10638" w:type="dxa"/>
        <w:tblCellSpacing w:w="0" w:type="dxa"/>
        <w:tblCellMar>
          <w:left w:w="0" w:type="dxa"/>
          <w:right w:w="0" w:type="dxa"/>
        </w:tblCellMar>
        <w:tblLook w:val="04A0" w:firstRow="1" w:lastRow="0" w:firstColumn="1" w:lastColumn="0" w:noHBand="0" w:noVBand="1"/>
      </w:tblPr>
      <w:tblGrid>
        <w:gridCol w:w="10632"/>
        <w:gridCol w:w="6"/>
      </w:tblGrid>
      <w:tr w:rsidR="00FD56BA" w:rsidRPr="00FD56BA" w:rsidTr="00FD56BA">
        <w:trPr>
          <w:trHeight w:val="793"/>
          <w:tblCellSpacing w:w="0" w:type="dxa"/>
        </w:trPr>
        <w:tc>
          <w:tcPr>
            <w:tcW w:w="0" w:type="auto"/>
            <w:hideMark/>
          </w:tcPr>
          <w:p w:rsidR="00883DBC" w:rsidRDefault="00FD56BA" w:rsidP="00FD56BA">
            <w:pPr>
              <w:spacing w:before="100" w:beforeAutospacing="1" w:after="100" w:afterAutospacing="1" w:line="240" w:lineRule="auto"/>
              <w:contextualSpacing/>
              <w:rPr>
                <w:rFonts w:ascii="Arial Narrow" w:hAnsi="Arial Narrow" w:cstheme="minorHAnsi"/>
                <w:b/>
                <w:bCs/>
                <w:color w:val="333333"/>
                <w:sz w:val="20"/>
                <w:szCs w:val="20"/>
              </w:rPr>
            </w:pPr>
            <w:r w:rsidRPr="00FD56BA">
              <w:rPr>
                <w:rFonts w:ascii="Arial Narrow" w:hAnsi="Arial Narrow" w:cstheme="minorHAnsi"/>
                <w:color w:val="333333"/>
                <w:sz w:val="20"/>
                <w:szCs w:val="20"/>
              </w:rPr>
              <w:t>Jews do not believe in the prophets after the Jewish prophets, including Jesus and Muhammad. Therefore, they do not subscribe to the idea that Jesus was the Messiah and the son of God, nor do they believe in the teachings of Islam.</w:t>
            </w:r>
            <w:r w:rsidRPr="00FD56BA">
              <w:rPr>
                <w:rFonts w:ascii="Arial Narrow" w:hAnsi="Arial Narrow" w:cstheme="minorHAnsi"/>
                <w:color w:val="333333"/>
                <w:sz w:val="20"/>
                <w:szCs w:val="20"/>
              </w:rPr>
              <w:br/>
            </w:r>
            <w:bookmarkStart w:id="4" w:name="christianity"/>
            <w:r w:rsidRPr="00FD56BA">
              <w:rPr>
                <w:rFonts w:ascii="Arial Narrow" w:hAnsi="Arial Narrow" w:cstheme="minorHAnsi"/>
                <w:b/>
                <w:bCs/>
                <w:color w:val="333333"/>
                <w:sz w:val="20"/>
                <w:szCs w:val="20"/>
              </w:rPr>
              <w:t>Christianity</w:t>
            </w:r>
            <w:bookmarkStart w:id="5" w:name="history_of_christianity"/>
            <w:bookmarkEnd w:id="4"/>
            <w:r w:rsidRPr="00FD56BA">
              <w:rPr>
                <w:rFonts w:ascii="Arial Narrow" w:hAnsi="Arial Narrow" w:cstheme="minorHAnsi"/>
                <w:b/>
                <w:bCs/>
                <w:color w:val="333333"/>
                <w:sz w:val="20"/>
                <w:szCs w:val="20"/>
              </w:rPr>
              <w:t>-</w:t>
            </w:r>
            <w:r w:rsidRPr="00FD56BA">
              <w:rPr>
                <w:rFonts w:ascii="Arial Narrow" w:hAnsi="Arial Narrow" w:cstheme="minorHAnsi"/>
                <w:b/>
                <w:bCs/>
                <w:color w:val="333333"/>
                <w:sz w:val="20"/>
                <w:szCs w:val="20"/>
              </w:rPr>
              <w:t>A brief history of Christianity</w:t>
            </w:r>
            <w:bookmarkEnd w:id="5"/>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Christianity started as an offshoot of Judaism in the first century C.E. Until the emperor Constantine converted to Christianity in 324 C.E., early Christian communities were often persecuted. It was then that the Roman Empire became the Holy Roman Empire, and its capital relocated from Rome to Constantinople (formerly Byzantium and now Istanbul). The development of Christian groups derived from major and minor splits.</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The Orthodox Church and its patriarch split away from the Roman Catholic Church and the Pope in 1054 C.E. because of political and doctrinal differences. In the 16th century, Martin Luther, upset at the corruption of the Catholic papacy, spearheaded a reformation movement that led to the development of Protestantism.</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Christian missionaries proselytize all over the world, and there are large populations of Christians on every continent on Earth, although the forms of Christianity practiced vary.</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bookmarkStart w:id="6" w:name="christianity_middle_east"/>
            <w:r w:rsidRPr="00FD56BA">
              <w:rPr>
                <w:rFonts w:ascii="Arial Narrow" w:eastAsia="Times New Roman" w:hAnsi="Arial Narrow" w:cstheme="minorHAnsi"/>
                <w:b/>
                <w:bCs/>
                <w:color w:val="333333"/>
                <w:sz w:val="20"/>
                <w:szCs w:val="20"/>
              </w:rPr>
              <w:t>Christianity in the Middle East</w:t>
            </w:r>
            <w:bookmarkEnd w:id="6"/>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Many early Christian saints lived in the Middle East. The tradition of asceticism (denial of physical pleasures in order to come closer to God) developed first in the Middle East, and the monastic tradition has its roots there.</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 xml:space="preserve">Christians in the Middle East today include Copts, </w:t>
            </w:r>
            <w:proofErr w:type="spellStart"/>
            <w:r w:rsidRPr="00FD56BA">
              <w:rPr>
                <w:rFonts w:ascii="Arial Narrow" w:eastAsia="Times New Roman" w:hAnsi="Arial Narrow" w:cstheme="minorHAnsi"/>
                <w:color w:val="333333"/>
                <w:sz w:val="20"/>
                <w:szCs w:val="20"/>
              </w:rPr>
              <w:t>Maronites</w:t>
            </w:r>
            <w:proofErr w:type="spellEnd"/>
            <w:r w:rsidRPr="00FD56BA">
              <w:rPr>
                <w:rFonts w:ascii="Arial Narrow" w:eastAsia="Times New Roman" w:hAnsi="Arial Narrow" w:cstheme="minorHAnsi"/>
                <w:color w:val="333333"/>
                <w:sz w:val="20"/>
                <w:szCs w:val="20"/>
              </w:rPr>
              <w:t>, Russian Orthodox, Greek Orthodox, Roman Catholics, Armenian Orthodox, Armenian Catholics, Assyrians, and Protestants. These groups have different liturgical languages, rituals, and customs, and different leaders who direct their faith.</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The Coptic Church, the dominant form of Christianity in Egypt, arose from a doctrinal split in the Church at the Council of Chalcedon in 451. The Egyptian government supports the Copts' rights to worship and maintain their culture, but there has been some violence against the community by extremist Muslims.</w:t>
            </w:r>
          </w:p>
        </w:tc>
        <w:tc>
          <w:tcPr>
            <w:tcW w:w="0" w:type="auto"/>
            <w:vAlign w:val="center"/>
            <w:hideMark/>
          </w:tcPr>
          <w:p w:rsidR="00FD56BA" w:rsidRPr="00FD56BA" w:rsidRDefault="00FD56BA" w:rsidP="00FD56BA">
            <w:pPr>
              <w:spacing w:after="0" w:line="240" w:lineRule="auto"/>
              <w:contextualSpacing/>
              <w:rPr>
                <w:rFonts w:ascii="Arial Narrow" w:eastAsia="Times New Roman" w:hAnsi="Arial Narrow" w:cstheme="minorHAnsi"/>
                <w:sz w:val="20"/>
                <w:szCs w:val="20"/>
              </w:rPr>
            </w:pPr>
          </w:p>
        </w:tc>
      </w:tr>
      <w:tr w:rsidR="00FD56BA" w:rsidRPr="00FD56BA" w:rsidTr="00883DBC">
        <w:trPr>
          <w:trHeight w:val="2169"/>
          <w:tblCellSpacing w:w="0" w:type="dxa"/>
        </w:trPr>
        <w:tc>
          <w:tcPr>
            <w:tcW w:w="0" w:type="auto"/>
            <w:hideMark/>
          </w:tcPr>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lastRenderedPageBreak/>
              <w:t xml:space="preserve">The </w:t>
            </w:r>
            <w:proofErr w:type="spellStart"/>
            <w:r w:rsidRPr="00FD56BA">
              <w:rPr>
                <w:rFonts w:ascii="Arial Narrow" w:eastAsia="Times New Roman" w:hAnsi="Arial Narrow" w:cstheme="minorHAnsi"/>
                <w:color w:val="333333"/>
                <w:sz w:val="20"/>
                <w:szCs w:val="20"/>
              </w:rPr>
              <w:t>Maronite</w:t>
            </w:r>
            <w:proofErr w:type="spellEnd"/>
            <w:r w:rsidRPr="00FD56BA">
              <w:rPr>
                <w:rFonts w:ascii="Arial Narrow" w:eastAsia="Times New Roman" w:hAnsi="Arial Narrow" w:cstheme="minorHAnsi"/>
                <w:color w:val="333333"/>
                <w:sz w:val="20"/>
                <w:szCs w:val="20"/>
              </w:rPr>
              <w:t xml:space="preserve"> Church was started in the fifth century by followers of a Syrian priest named </w:t>
            </w:r>
            <w:proofErr w:type="spellStart"/>
            <w:r w:rsidRPr="00FD56BA">
              <w:rPr>
                <w:rFonts w:ascii="Arial Narrow" w:eastAsia="Times New Roman" w:hAnsi="Arial Narrow" w:cstheme="minorHAnsi"/>
                <w:color w:val="333333"/>
                <w:sz w:val="20"/>
                <w:szCs w:val="20"/>
              </w:rPr>
              <w:t>Maroun</w:t>
            </w:r>
            <w:proofErr w:type="spellEnd"/>
            <w:r w:rsidRPr="00FD56BA">
              <w:rPr>
                <w:rFonts w:ascii="Arial Narrow" w:eastAsia="Times New Roman" w:hAnsi="Arial Narrow" w:cstheme="minorHAnsi"/>
                <w:color w:val="333333"/>
                <w:sz w:val="20"/>
                <w:szCs w:val="20"/>
              </w:rPr>
              <w:t xml:space="preserve">. The </w:t>
            </w:r>
            <w:proofErr w:type="spellStart"/>
            <w:r w:rsidRPr="00FD56BA">
              <w:rPr>
                <w:rFonts w:ascii="Arial Narrow" w:eastAsia="Times New Roman" w:hAnsi="Arial Narrow" w:cstheme="minorHAnsi"/>
                <w:color w:val="333333"/>
                <w:sz w:val="20"/>
                <w:szCs w:val="20"/>
              </w:rPr>
              <w:t>Maronite</w:t>
            </w:r>
            <w:proofErr w:type="spellEnd"/>
            <w:r w:rsidRPr="00FD56BA">
              <w:rPr>
                <w:rFonts w:ascii="Arial Narrow" w:eastAsia="Times New Roman" w:hAnsi="Arial Narrow" w:cstheme="minorHAnsi"/>
                <w:color w:val="333333"/>
                <w:sz w:val="20"/>
                <w:szCs w:val="20"/>
              </w:rPr>
              <w:t xml:space="preserve"> Patriarch, based in Lebanon, guides his followers in the teachings of </w:t>
            </w:r>
            <w:proofErr w:type="spellStart"/>
            <w:r w:rsidRPr="00FD56BA">
              <w:rPr>
                <w:rFonts w:ascii="Arial Narrow" w:eastAsia="Times New Roman" w:hAnsi="Arial Narrow" w:cstheme="minorHAnsi"/>
                <w:color w:val="333333"/>
                <w:sz w:val="20"/>
                <w:szCs w:val="20"/>
              </w:rPr>
              <w:t>Maroun</w:t>
            </w:r>
            <w:proofErr w:type="spellEnd"/>
            <w:r w:rsidRPr="00FD56BA">
              <w:rPr>
                <w:rFonts w:ascii="Arial Narrow" w:eastAsia="Times New Roman" w:hAnsi="Arial Narrow" w:cstheme="minorHAnsi"/>
                <w:color w:val="333333"/>
                <w:sz w:val="20"/>
                <w:szCs w:val="20"/>
              </w:rPr>
              <w:t xml:space="preserve"> and other saints. </w:t>
            </w:r>
            <w:proofErr w:type="spellStart"/>
            <w:r w:rsidRPr="00FD56BA">
              <w:rPr>
                <w:rFonts w:ascii="Arial Narrow" w:eastAsia="Times New Roman" w:hAnsi="Arial Narrow" w:cstheme="minorHAnsi"/>
                <w:color w:val="333333"/>
                <w:sz w:val="20"/>
                <w:szCs w:val="20"/>
              </w:rPr>
              <w:t>Maronites</w:t>
            </w:r>
            <w:proofErr w:type="spellEnd"/>
            <w:r w:rsidRPr="00FD56BA">
              <w:rPr>
                <w:rFonts w:ascii="Arial Narrow" w:eastAsia="Times New Roman" w:hAnsi="Arial Narrow" w:cstheme="minorHAnsi"/>
                <w:color w:val="333333"/>
                <w:sz w:val="20"/>
                <w:szCs w:val="20"/>
              </w:rPr>
              <w:t xml:space="preserve"> are still one of the most powerful political communities in Lebanon.</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There are also Christian communities of different sects living today in Syria (10 percent of the population), Jordan (6 percent), the West Bank (8 percent), and Iraq (3 percent), with smaller percentages in other Middle Eastern countries.</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 xml:space="preserve">In the 19th and early 20th centuries, many Christians from what is now Syria and Lebanon (then the Ottoman Empire) emigrated to the United States and other countries. Although Christians are a minority in the Middle East today, more than 75 percent of Americans of Arab </w:t>
            </w:r>
            <w:proofErr w:type="gramStart"/>
            <w:r w:rsidRPr="00FD56BA">
              <w:rPr>
                <w:rFonts w:ascii="Arial Narrow" w:eastAsia="Times New Roman" w:hAnsi="Arial Narrow" w:cstheme="minorHAnsi"/>
                <w:color w:val="333333"/>
                <w:sz w:val="20"/>
                <w:szCs w:val="20"/>
              </w:rPr>
              <w:t>descent are</w:t>
            </w:r>
            <w:proofErr w:type="gramEnd"/>
            <w:r w:rsidRPr="00FD56BA">
              <w:rPr>
                <w:rFonts w:ascii="Arial Narrow" w:eastAsia="Times New Roman" w:hAnsi="Arial Narrow" w:cstheme="minorHAnsi"/>
                <w:color w:val="333333"/>
                <w:sz w:val="20"/>
                <w:szCs w:val="20"/>
              </w:rPr>
              <w:t xml:space="preserve"> Christian.</w:t>
            </w:r>
            <w:r w:rsidRPr="00FD56BA">
              <w:rPr>
                <w:rFonts w:ascii="Arial Narrow" w:eastAsia="Times New Roman" w:hAnsi="Arial Narrow" w:cstheme="minorHAnsi"/>
                <w:color w:val="333333"/>
                <w:sz w:val="20"/>
                <w:szCs w:val="20"/>
              </w:rPr>
              <w:br/>
            </w:r>
            <w:bookmarkStart w:id="7" w:name="what_christians_believe"/>
            <w:r w:rsidRPr="00FD56BA">
              <w:rPr>
                <w:rFonts w:ascii="Arial Narrow" w:eastAsia="Times New Roman" w:hAnsi="Arial Narrow" w:cstheme="minorHAnsi"/>
                <w:b/>
                <w:bCs/>
                <w:color w:val="333333"/>
                <w:sz w:val="20"/>
                <w:szCs w:val="20"/>
              </w:rPr>
              <w:t>What Christians believe</w:t>
            </w:r>
            <w:bookmarkEnd w:id="7"/>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Christianity developed out of the monotheistic tradition of Judaism; Jesus, its founder, was a member of the Jewish community in Roman Palestine. Its holy scriptures are the Old Testament (the Jewish Torah with additions), and the New Testament (written by the followers of Jesus after his death and containing the life story of Jesus and other early Christian writings).</w:t>
            </w:r>
          </w:p>
        </w:tc>
        <w:tc>
          <w:tcPr>
            <w:tcW w:w="0" w:type="auto"/>
            <w:vAlign w:val="center"/>
            <w:hideMark/>
          </w:tcPr>
          <w:p w:rsidR="00FD56BA" w:rsidRPr="00FD56BA" w:rsidRDefault="00FD56BA" w:rsidP="00FD56BA">
            <w:pPr>
              <w:spacing w:after="0" w:line="240" w:lineRule="auto"/>
              <w:contextualSpacing/>
              <w:rPr>
                <w:rFonts w:ascii="Arial Narrow" w:eastAsia="Times New Roman" w:hAnsi="Arial Narrow" w:cstheme="minorHAnsi"/>
                <w:sz w:val="20"/>
                <w:szCs w:val="20"/>
              </w:rPr>
            </w:pPr>
          </w:p>
        </w:tc>
      </w:tr>
    </w:tbl>
    <w:p w:rsidR="00FD56BA" w:rsidRPr="00FD56BA" w:rsidRDefault="00FD56BA" w:rsidP="00FD56BA">
      <w:pPr>
        <w:pStyle w:val="NormalWeb"/>
        <w:shd w:val="clear" w:color="auto" w:fill="FFFFF5"/>
        <w:contextualSpacing/>
        <w:rPr>
          <w:rFonts w:ascii="Arial Narrow" w:hAnsi="Arial Narrow" w:cstheme="minorHAnsi"/>
          <w:color w:val="333333"/>
          <w:sz w:val="20"/>
          <w:szCs w:val="20"/>
        </w:rPr>
      </w:pPr>
      <w:r w:rsidRPr="00FD56BA">
        <w:rPr>
          <w:rFonts w:ascii="Arial Narrow" w:hAnsi="Arial Narrow" w:cstheme="minorHAnsi"/>
          <w:color w:val="333333"/>
          <w:sz w:val="20"/>
          <w:szCs w:val="20"/>
        </w:rPr>
        <w:t>C</w:t>
      </w:r>
      <w:r w:rsidR="00883DBC">
        <w:rPr>
          <w:rFonts w:ascii="Arial Narrow" w:hAnsi="Arial Narrow" w:cstheme="minorHAnsi"/>
          <w:color w:val="333333"/>
          <w:sz w:val="20"/>
          <w:szCs w:val="20"/>
        </w:rPr>
        <w:t>h</w:t>
      </w:r>
      <w:r w:rsidRPr="00FD56BA">
        <w:rPr>
          <w:rFonts w:ascii="Arial Narrow" w:hAnsi="Arial Narrow" w:cstheme="minorHAnsi"/>
          <w:color w:val="333333"/>
          <w:sz w:val="20"/>
          <w:szCs w:val="20"/>
        </w:rPr>
        <w:t xml:space="preserve">ristians believe that God is revealed through three dimensions: the Father, the Son (Jesus Christ), and the Holy Spirit. Jesus is considered the son of God, born to the </w:t>
      </w:r>
      <w:proofErr w:type="gramStart"/>
      <w:r w:rsidRPr="00FD56BA">
        <w:rPr>
          <w:rFonts w:ascii="Arial Narrow" w:hAnsi="Arial Narrow" w:cstheme="minorHAnsi"/>
          <w:color w:val="333333"/>
          <w:sz w:val="20"/>
          <w:szCs w:val="20"/>
        </w:rPr>
        <w:t>virgin</w:t>
      </w:r>
      <w:proofErr w:type="gramEnd"/>
      <w:r w:rsidRPr="00FD56BA">
        <w:rPr>
          <w:rFonts w:ascii="Arial Narrow" w:hAnsi="Arial Narrow" w:cstheme="minorHAnsi"/>
          <w:color w:val="333333"/>
          <w:sz w:val="20"/>
          <w:szCs w:val="20"/>
        </w:rPr>
        <w:t xml:space="preserve"> Mary and come to Earth to offer redemption for mankind's sins. After Jesus was crucified and executed by the Romans, he rose from the dead and ascended into heaven. This event is celebrated at Easter, while the birth of Jesus is celebrated at Christmas.</w:t>
      </w:r>
    </w:p>
    <w:p w:rsidR="00FD56BA" w:rsidRPr="00FD56BA" w:rsidRDefault="00FD56BA" w:rsidP="00FD56BA">
      <w:pPr>
        <w:pStyle w:val="NormalWeb"/>
        <w:shd w:val="clear" w:color="auto" w:fill="FFFFF5"/>
        <w:contextualSpacing/>
        <w:rPr>
          <w:rFonts w:ascii="Arial Narrow" w:hAnsi="Arial Narrow" w:cstheme="minorHAnsi"/>
          <w:b/>
          <w:bCs/>
          <w:color w:val="333333"/>
          <w:sz w:val="20"/>
          <w:szCs w:val="20"/>
        </w:rPr>
      </w:pPr>
      <w:r w:rsidRPr="00FD56BA">
        <w:rPr>
          <w:rFonts w:ascii="Arial Narrow" w:hAnsi="Arial Narrow" w:cstheme="minorHAnsi"/>
          <w:color w:val="333333"/>
          <w:sz w:val="20"/>
          <w:szCs w:val="20"/>
        </w:rPr>
        <w:t>Christians believe in an afterlife where those who have lived a good life will reside in heaven with God, and those who have lived an unrepentant life of sin will be punished in hell.</w:t>
      </w:r>
      <w:r w:rsidRPr="00FD56BA">
        <w:rPr>
          <w:rFonts w:ascii="Arial Narrow" w:hAnsi="Arial Narrow" w:cstheme="minorHAnsi"/>
          <w:color w:val="333333"/>
          <w:sz w:val="20"/>
          <w:szCs w:val="20"/>
        </w:rPr>
        <w:br/>
      </w:r>
      <w:bookmarkStart w:id="8" w:name="christians_views"/>
      <w:r w:rsidRPr="00FD56BA">
        <w:rPr>
          <w:rFonts w:ascii="Arial Narrow" w:hAnsi="Arial Narrow" w:cstheme="minorHAnsi"/>
          <w:b/>
          <w:bCs/>
          <w:color w:val="333333"/>
          <w:sz w:val="20"/>
          <w:szCs w:val="20"/>
        </w:rPr>
        <w:t>Christianity's views of Judaism and Islam</w:t>
      </w:r>
      <w:bookmarkEnd w:id="8"/>
    </w:p>
    <w:p w:rsidR="00FD56BA" w:rsidRPr="00FD56BA" w:rsidRDefault="00FD56BA" w:rsidP="00FD56BA">
      <w:pPr>
        <w:pStyle w:val="NormalWeb"/>
        <w:shd w:val="clear" w:color="auto" w:fill="FFFFF5"/>
        <w:contextualSpacing/>
        <w:rPr>
          <w:rFonts w:ascii="Arial Narrow" w:hAnsi="Arial Narrow" w:cstheme="minorHAnsi"/>
          <w:color w:val="333333"/>
          <w:sz w:val="20"/>
          <w:szCs w:val="20"/>
        </w:rPr>
      </w:pPr>
      <w:r w:rsidRPr="00FD56BA">
        <w:rPr>
          <w:rFonts w:ascii="Arial Narrow" w:hAnsi="Arial Narrow" w:cstheme="minorHAnsi"/>
          <w:color w:val="333333"/>
          <w:sz w:val="20"/>
          <w:szCs w:val="20"/>
        </w:rPr>
        <w:t>Although Christianity developed out of Judaic texts, Christians do not follow Jewish law. Instead, they believe that the ritualistic Jewish law was abrogated in favor of a universal gospel for all of humanity and the Christian teaching, "Love thy neighbor as thyself."</w:t>
      </w:r>
    </w:p>
    <w:tbl>
      <w:tblPr>
        <w:tblW w:w="11193" w:type="dxa"/>
        <w:tblCellSpacing w:w="0" w:type="dxa"/>
        <w:tblCellMar>
          <w:left w:w="0" w:type="dxa"/>
          <w:right w:w="0" w:type="dxa"/>
        </w:tblCellMar>
        <w:tblLook w:val="04A0" w:firstRow="1" w:lastRow="0" w:firstColumn="1" w:lastColumn="0" w:noHBand="0" w:noVBand="1"/>
      </w:tblPr>
      <w:tblGrid>
        <w:gridCol w:w="11187"/>
        <w:gridCol w:w="6"/>
      </w:tblGrid>
      <w:tr w:rsidR="00FD56BA" w:rsidRPr="00FD56BA" w:rsidTr="00FD56BA">
        <w:trPr>
          <w:trHeight w:val="819"/>
          <w:tblCellSpacing w:w="0" w:type="dxa"/>
        </w:trPr>
        <w:tc>
          <w:tcPr>
            <w:tcW w:w="0" w:type="auto"/>
            <w:hideMark/>
          </w:tcPr>
          <w:p w:rsidR="00883DBC" w:rsidRDefault="00FD56BA" w:rsidP="00FD56BA">
            <w:pPr>
              <w:spacing w:before="100" w:beforeAutospacing="1" w:after="100" w:afterAutospacing="1" w:line="240" w:lineRule="auto"/>
              <w:contextualSpacing/>
              <w:rPr>
                <w:rFonts w:ascii="Arial Narrow" w:hAnsi="Arial Narrow" w:cstheme="minorHAnsi"/>
                <w:color w:val="333333"/>
                <w:sz w:val="20"/>
                <w:szCs w:val="20"/>
              </w:rPr>
            </w:pPr>
            <w:r w:rsidRPr="00FD56BA">
              <w:rPr>
                <w:rFonts w:ascii="Arial Narrow" w:hAnsi="Arial Narrow" w:cstheme="minorHAnsi"/>
                <w:color w:val="333333"/>
                <w:sz w:val="20"/>
                <w:szCs w:val="20"/>
              </w:rPr>
              <w:t>Relationships between Jewish and Christian communities have often been difficult, particularly in Christian Europe. There, Jewish communities were often subject to discrimination and violence at the hands of Christians.</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Christianity has also had a problematic relationship with Islam. Christians do not accept Muhammad as a prophet. While many Christians in the Middle East converted to Islam during and after the seventh century, the Church hierarchy in Rome and Constantinople considered Islam to be both a political and theological threat. The Crusades were an unsuccessful attempt to reverse the Islamic conquest of the eastern Mediterranean and the holy places of all three monotheistic religions.</w:t>
            </w:r>
            <w:r w:rsidRPr="00FD56BA">
              <w:rPr>
                <w:rFonts w:ascii="Arial Narrow" w:eastAsia="Times New Roman" w:hAnsi="Arial Narrow" w:cstheme="minorHAnsi"/>
                <w:color w:val="333333"/>
                <w:sz w:val="20"/>
                <w:szCs w:val="20"/>
              </w:rPr>
              <w:br/>
            </w:r>
            <w:bookmarkStart w:id="9" w:name="islam"/>
            <w:r w:rsidRPr="00FD56BA">
              <w:rPr>
                <w:rFonts w:ascii="Arial Narrow" w:eastAsia="Times New Roman" w:hAnsi="Arial Narrow" w:cstheme="minorHAnsi"/>
                <w:b/>
                <w:bCs/>
                <w:color w:val="333333"/>
                <w:sz w:val="20"/>
                <w:szCs w:val="20"/>
              </w:rPr>
              <w:t>Islam</w:t>
            </w:r>
            <w:bookmarkStart w:id="10" w:name="history_of_islam"/>
            <w:bookmarkEnd w:id="9"/>
            <w:r w:rsidRPr="00FD56BA">
              <w:rPr>
                <w:rFonts w:ascii="Arial Narrow" w:eastAsia="Times New Roman" w:hAnsi="Arial Narrow" w:cstheme="minorHAnsi"/>
                <w:b/>
                <w:bCs/>
                <w:color w:val="333333"/>
                <w:sz w:val="20"/>
                <w:szCs w:val="20"/>
              </w:rPr>
              <w:t>-A brief history of Islam</w:t>
            </w:r>
            <w:bookmarkEnd w:id="10"/>
          </w:p>
        </w:tc>
        <w:tc>
          <w:tcPr>
            <w:tcW w:w="0" w:type="auto"/>
            <w:vAlign w:val="center"/>
            <w:hideMark/>
          </w:tcPr>
          <w:p w:rsidR="00FD56BA" w:rsidRPr="00FD56BA" w:rsidRDefault="00FD56BA" w:rsidP="00FD56BA">
            <w:pPr>
              <w:spacing w:after="0" w:line="240" w:lineRule="auto"/>
              <w:contextualSpacing/>
              <w:rPr>
                <w:rFonts w:ascii="Arial Narrow" w:eastAsia="Times New Roman" w:hAnsi="Arial Narrow" w:cstheme="minorHAnsi"/>
                <w:sz w:val="20"/>
                <w:szCs w:val="20"/>
              </w:rPr>
            </w:pPr>
          </w:p>
        </w:tc>
      </w:tr>
      <w:tr w:rsidR="00FD56BA" w:rsidRPr="00FD56BA" w:rsidTr="00FD56BA">
        <w:trPr>
          <w:trHeight w:val="1584"/>
          <w:tblCellSpacing w:w="0" w:type="dxa"/>
        </w:trPr>
        <w:tc>
          <w:tcPr>
            <w:tcW w:w="0" w:type="auto"/>
            <w:gridSpan w:val="2"/>
            <w:vAlign w:val="center"/>
            <w:hideMark/>
          </w:tcPr>
          <w:p w:rsidR="00FD56BA" w:rsidRPr="00FD56BA" w:rsidRDefault="00FD56BA" w:rsidP="00FD56BA">
            <w:pPr>
              <w:spacing w:after="0" w:line="240" w:lineRule="auto"/>
              <w:contextualSpacing/>
              <w:rPr>
                <w:rFonts w:ascii="Arial Narrow" w:eastAsia="Times New Roman" w:hAnsi="Arial Narrow" w:cstheme="minorHAnsi"/>
                <w:noProof/>
                <w:sz w:val="20"/>
                <w:szCs w:val="20"/>
              </w:rPr>
            </w:pPr>
            <w:r w:rsidRPr="00FD56BA">
              <w:rPr>
                <w:rFonts w:ascii="Arial Narrow" w:eastAsia="Times New Roman" w:hAnsi="Arial Narrow" w:cstheme="minorHAnsi"/>
                <w:noProof/>
                <w:sz w:val="20"/>
                <w:szCs w:val="20"/>
              </w:rPr>
              <w:t>Islam arose in the early seventh century C.E. in the settled desert community of Mecca (in present-day Saudi Arabia). It developed from both the Judeo-Christian tradition and the cultural values of the nomadic Bedouin tribes of Arabia.</w:t>
            </w:r>
          </w:p>
          <w:p w:rsidR="00FD56BA" w:rsidRPr="00FD56BA" w:rsidRDefault="00FD56BA" w:rsidP="00FD56BA">
            <w:pPr>
              <w:spacing w:after="0" w:line="240" w:lineRule="auto"/>
              <w:contextualSpacing/>
              <w:rPr>
                <w:rFonts w:ascii="Arial Narrow" w:eastAsia="Times New Roman" w:hAnsi="Arial Narrow" w:cstheme="minorHAnsi"/>
                <w:noProof/>
                <w:sz w:val="20"/>
                <w:szCs w:val="20"/>
              </w:rPr>
            </w:pPr>
            <w:r w:rsidRPr="00FD56BA">
              <w:rPr>
                <w:rFonts w:ascii="Arial Narrow" w:eastAsia="Times New Roman" w:hAnsi="Arial Narrow" w:cstheme="minorHAnsi"/>
                <w:noProof/>
                <w:sz w:val="20"/>
                <w:szCs w:val="20"/>
              </w:rPr>
              <w:t>Islam expanded into areas controlled by the Byzantine Empire (largely Greek-speaking and Orthodox Christian, but with a diverse population) and the Sassanian Empire (officially Zoroastrian and Persian-speaking, but also diverse). By the mid-eighth century, Islam had spread west into North Africa and Europe, and east into Central Asia. Over the centuries, Islam continued to grow in sub-Saharan Africa, South Asia, and Southeast Asia.</w:t>
            </w:r>
          </w:p>
          <w:p w:rsidR="00FD56BA" w:rsidRPr="00FD56BA" w:rsidRDefault="00FD56BA" w:rsidP="00FD56BA">
            <w:pPr>
              <w:spacing w:after="0" w:line="240" w:lineRule="auto"/>
              <w:contextualSpacing/>
              <w:rPr>
                <w:rFonts w:ascii="Arial Narrow" w:eastAsia="Times New Roman" w:hAnsi="Arial Narrow" w:cstheme="minorHAnsi"/>
                <w:noProof/>
                <w:sz w:val="20"/>
                <w:szCs w:val="20"/>
              </w:rPr>
            </w:pPr>
            <w:r w:rsidRPr="00FD56BA">
              <w:rPr>
                <w:rFonts w:ascii="Arial Narrow" w:eastAsia="Times New Roman" w:hAnsi="Arial Narrow" w:cstheme="minorHAnsi"/>
                <w:noProof/>
                <w:sz w:val="20"/>
                <w:szCs w:val="20"/>
              </w:rPr>
              <w:t>As Islam expanded, the new Islamic societies adapted and synthesized many of the customs they encountered. As a result, Muslims in different areas of the world created for themselves a wide array of cultural traditions.</w:t>
            </w:r>
          </w:p>
        </w:tc>
      </w:tr>
    </w:tbl>
    <w:p w:rsidR="00FD56BA" w:rsidRPr="00FD56BA" w:rsidRDefault="00FD56BA" w:rsidP="00FD56BA">
      <w:pPr>
        <w:pStyle w:val="NormalWeb"/>
        <w:shd w:val="clear" w:color="auto" w:fill="FFFFF5"/>
        <w:contextualSpacing/>
        <w:rPr>
          <w:rFonts w:ascii="Arial Narrow" w:hAnsi="Arial Narrow" w:cstheme="minorHAnsi"/>
          <w:color w:val="333333"/>
          <w:sz w:val="20"/>
          <w:szCs w:val="20"/>
        </w:rPr>
      </w:pPr>
      <w:r w:rsidRPr="00FD56BA">
        <w:rPr>
          <w:rFonts w:ascii="Arial Narrow" w:hAnsi="Arial Narrow" w:cstheme="minorHAnsi"/>
          <w:color w:val="333333"/>
          <w:sz w:val="20"/>
          <w:szCs w:val="20"/>
        </w:rPr>
        <w:t>The culture of Islamic Spain, for example, was so cosmopolitan that some Christian and Jewish parents complained that their children were more interested in developing their knowledge of Arabic than in learning Latin or Hebrew, respectively. Many elements of Islamic society became integral parts of medieval and Renaissance European culture, like the notion of chivalry, and certain forms of music (the lute, the arabesque) and poetry.</w:t>
      </w:r>
    </w:p>
    <w:p w:rsidR="00FD56BA" w:rsidRPr="00FD56BA" w:rsidRDefault="00FD56BA" w:rsidP="00FD56BA">
      <w:pPr>
        <w:pStyle w:val="NormalWeb"/>
        <w:shd w:val="clear" w:color="auto" w:fill="FFFFF5"/>
        <w:contextualSpacing/>
        <w:rPr>
          <w:rFonts w:ascii="Arial Narrow" w:hAnsi="Arial Narrow" w:cstheme="minorHAnsi"/>
          <w:color w:val="333333"/>
          <w:sz w:val="20"/>
          <w:szCs w:val="20"/>
        </w:rPr>
      </w:pPr>
      <w:r w:rsidRPr="00FD56BA">
        <w:rPr>
          <w:rFonts w:ascii="Arial Narrow" w:hAnsi="Arial Narrow" w:cstheme="minorHAnsi"/>
          <w:color w:val="333333"/>
          <w:sz w:val="20"/>
          <w:szCs w:val="20"/>
        </w:rPr>
        <w:t>On the eastern end of the Islamic world, many Indonesians converted to Islam between the 15th and 17th centuries. Preexisting</w:t>
      </w:r>
      <w:r w:rsidRPr="00FD56BA">
        <w:rPr>
          <w:rStyle w:val="apple-converted-space"/>
          <w:rFonts w:ascii="Arial Narrow" w:hAnsi="Arial Narrow" w:cstheme="minorHAnsi"/>
          <w:color w:val="333333"/>
          <w:sz w:val="20"/>
          <w:szCs w:val="20"/>
        </w:rPr>
        <w:t> </w:t>
      </w:r>
      <w:hyperlink r:id="rId11" w:tgtFrame="glossary" w:history="1">
        <w:r w:rsidRPr="00FD56BA">
          <w:rPr>
            <w:rStyle w:val="Hyperlink"/>
            <w:rFonts w:ascii="Arial Narrow" w:hAnsi="Arial Narrow" w:cstheme="minorHAnsi"/>
            <w:color w:val="CC6600"/>
            <w:sz w:val="20"/>
            <w:szCs w:val="20"/>
          </w:rPr>
          <w:t>animist</w:t>
        </w:r>
      </w:hyperlink>
      <w:r w:rsidRPr="00FD56BA">
        <w:rPr>
          <w:rStyle w:val="apple-converted-space"/>
          <w:rFonts w:ascii="Arial Narrow" w:hAnsi="Arial Narrow" w:cstheme="minorHAnsi"/>
          <w:color w:val="333333"/>
          <w:sz w:val="20"/>
          <w:szCs w:val="20"/>
        </w:rPr>
        <w:t> </w:t>
      </w:r>
      <w:r w:rsidRPr="00FD56BA">
        <w:rPr>
          <w:rFonts w:ascii="Arial Narrow" w:hAnsi="Arial Narrow" w:cstheme="minorHAnsi"/>
          <w:color w:val="333333"/>
          <w:sz w:val="20"/>
          <w:szCs w:val="20"/>
        </w:rPr>
        <w:t>beliefs were often incorporated into the local practice of Islam.</w:t>
      </w:r>
      <w:r w:rsidRPr="00FD56BA">
        <w:rPr>
          <w:rFonts w:ascii="Arial Narrow" w:hAnsi="Arial Narrow" w:cstheme="minorHAnsi"/>
          <w:color w:val="333333"/>
          <w:sz w:val="20"/>
          <w:szCs w:val="20"/>
        </w:rPr>
        <w:br/>
      </w:r>
      <w:bookmarkStart w:id="11" w:name="islamic_communities"/>
      <w:r w:rsidRPr="00FD56BA">
        <w:rPr>
          <w:rFonts w:ascii="Arial Narrow" w:hAnsi="Arial Narrow" w:cstheme="minorHAnsi"/>
          <w:b/>
          <w:bCs/>
          <w:color w:val="333333"/>
          <w:sz w:val="20"/>
          <w:szCs w:val="20"/>
        </w:rPr>
        <w:t>Islamic communities</w:t>
      </w:r>
      <w:bookmarkEnd w:id="11"/>
    </w:p>
    <w:tbl>
      <w:tblPr>
        <w:tblW w:w="11088" w:type="dxa"/>
        <w:tblCellSpacing w:w="0" w:type="dxa"/>
        <w:tblCellMar>
          <w:left w:w="0" w:type="dxa"/>
          <w:right w:w="0" w:type="dxa"/>
        </w:tblCellMar>
        <w:tblLook w:val="04A0" w:firstRow="1" w:lastRow="0" w:firstColumn="1" w:lastColumn="0" w:noHBand="0" w:noVBand="1"/>
      </w:tblPr>
      <w:tblGrid>
        <w:gridCol w:w="11082"/>
        <w:gridCol w:w="6"/>
      </w:tblGrid>
      <w:tr w:rsidR="00FD56BA" w:rsidRPr="00FD56BA" w:rsidTr="00FD56BA">
        <w:trPr>
          <w:trHeight w:val="141"/>
          <w:tblCellSpacing w:w="0" w:type="dxa"/>
        </w:trPr>
        <w:tc>
          <w:tcPr>
            <w:tcW w:w="0" w:type="auto"/>
            <w:hideMark/>
          </w:tcPr>
          <w:p w:rsidR="00FD56BA" w:rsidRPr="00FD56BA" w:rsidRDefault="00FD56BA" w:rsidP="00FD56BA">
            <w:pPr>
              <w:spacing w:before="100" w:beforeAutospacing="1" w:after="100" w:afterAutospacing="1" w:line="240" w:lineRule="auto"/>
              <w:contextualSpacing/>
              <w:rPr>
                <w:rFonts w:ascii="Arial Narrow" w:hAnsi="Arial Narrow" w:cstheme="minorHAnsi"/>
                <w:color w:val="333333"/>
                <w:sz w:val="20"/>
                <w:szCs w:val="20"/>
              </w:rPr>
            </w:pPr>
            <w:r w:rsidRPr="00FD56BA">
              <w:rPr>
                <w:rFonts w:ascii="Arial Narrow" w:hAnsi="Arial Narrow" w:cstheme="minorHAnsi"/>
                <w:color w:val="333333"/>
                <w:sz w:val="20"/>
                <w:szCs w:val="20"/>
              </w:rPr>
              <w:t xml:space="preserve">Within Islam, there are many different communities. Many of these divisions, like the Sunnis, </w:t>
            </w:r>
            <w:proofErr w:type="spellStart"/>
            <w:r w:rsidRPr="00FD56BA">
              <w:rPr>
                <w:rFonts w:ascii="Arial Narrow" w:hAnsi="Arial Narrow" w:cstheme="minorHAnsi"/>
                <w:color w:val="333333"/>
                <w:sz w:val="20"/>
                <w:szCs w:val="20"/>
              </w:rPr>
              <w:t>Shiis</w:t>
            </w:r>
            <w:proofErr w:type="spellEnd"/>
            <w:r w:rsidRPr="00FD56BA">
              <w:rPr>
                <w:rFonts w:ascii="Arial Narrow" w:hAnsi="Arial Narrow" w:cstheme="minorHAnsi"/>
                <w:color w:val="333333"/>
                <w:sz w:val="20"/>
                <w:szCs w:val="20"/>
              </w:rPr>
              <w:t xml:space="preserve">, </w:t>
            </w:r>
            <w:proofErr w:type="spellStart"/>
            <w:r w:rsidRPr="00FD56BA">
              <w:rPr>
                <w:rFonts w:ascii="Arial Narrow" w:hAnsi="Arial Narrow" w:cstheme="minorHAnsi"/>
                <w:color w:val="333333"/>
                <w:sz w:val="20"/>
                <w:szCs w:val="20"/>
              </w:rPr>
              <w:t>Ismailis</w:t>
            </w:r>
            <w:proofErr w:type="spellEnd"/>
            <w:r w:rsidRPr="00FD56BA">
              <w:rPr>
                <w:rFonts w:ascii="Arial Narrow" w:hAnsi="Arial Narrow" w:cstheme="minorHAnsi"/>
                <w:color w:val="333333"/>
                <w:sz w:val="20"/>
                <w:szCs w:val="20"/>
              </w:rPr>
              <w:t xml:space="preserve">, </w:t>
            </w:r>
            <w:proofErr w:type="spellStart"/>
            <w:r w:rsidRPr="00FD56BA">
              <w:rPr>
                <w:rFonts w:ascii="Arial Narrow" w:hAnsi="Arial Narrow" w:cstheme="minorHAnsi"/>
                <w:color w:val="333333"/>
                <w:sz w:val="20"/>
                <w:szCs w:val="20"/>
              </w:rPr>
              <w:t>Alevis</w:t>
            </w:r>
            <w:proofErr w:type="spellEnd"/>
            <w:r w:rsidRPr="00FD56BA">
              <w:rPr>
                <w:rFonts w:ascii="Arial Narrow" w:hAnsi="Arial Narrow" w:cstheme="minorHAnsi"/>
                <w:color w:val="333333"/>
                <w:sz w:val="20"/>
                <w:szCs w:val="20"/>
              </w:rPr>
              <w:t>/</w:t>
            </w:r>
            <w:proofErr w:type="spellStart"/>
            <w:r w:rsidRPr="00FD56BA">
              <w:rPr>
                <w:rFonts w:ascii="Arial Narrow" w:hAnsi="Arial Narrow" w:cstheme="minorHAnsi"/>
                <w:color w:val="333333"/>
                <w:sz w:val="20"/>
                <w:szCs w:val="20"/>
              </w:rPr>
              <w:t>Alawites</w:t>
            </w:r>
            <w:proofErr w:type="spellEnd"/>
            <w:r w:rsidRPr="00FD56BA">
              <w:rPr>
                <w:rFonts w:ascii="Arial Narrow" w:hAnsi="Arial Narrow" w:cstheme="minorHAnsi"/>
                <w:color w:val="333333"/>
                <w:sz w:val="20"/>
                <w:szCs w:val="20"/>
              </w:rPr>
              <w:t>, and Druze, originate in political and doctrinal differences in the community. Adherents of Islam may be more or less observant, conservative or liberal.</w:t>
            </w:r>
            <w:r w:rsidRPr="00FD56BA">
              <w:rPr>
                <w:rFonts w:ascii="Arial Narrow" w:eastAsia="Times New Roman" w:hAnsi="Arial Narrow" w:cstheme="minorHAnsi"/>
                <w:color w:val="333333"/>
                <w:sz w:val="20"/>
                <w:szCs w:val="20"/>
              </w:rPr>
              <w:br/>
              <w:t xml:space="preserve">Sufism is the mystical tradition of Islam, where direct experience of the divine is emphasized. The 13th-century poet </w:t>
            </w:r>
            <w:proofErr w:type="spellStart"/>
            <w:r w:rsidRPr="00FD56BA">
              <w:rPr>
                <w:rFonts w:ascii="Arial Narrow" w:eastAsia="Times New Roman" w:hAnsi="Arial Narrow" w:cstheme="minorHAnsi"/>
                <w:color w:val="333333"/>
                <w:sz w:val="20"/>
                <w:szCs w:val="20"/>
              </w:rPr>
              <w:t>Jalaluddin</w:t>
            </w:r>
            <w:proofErr w:type="spellEnd"/>
            <w:r w:rsidRPr="00FD56BA">
              <w:rPr>
                <w:rFonts w:ascii="Arial Narrow" w:eastAsia="Times New Roman" w:hAnsi="Arial Narrow" w:cstheme="minorHAnsi"/>
                <w:color w:val="333333"/>
                <w:sz w:val="20"/>
                <w:szCs w:val="20"/>
              </w:rPr>
              <w:t xml:space="preserve"> Rumi is a well-known Sufi figure whose work has become popular in the United States today. Whirling dervishes are dancers who are entranced in their experience of Sufism.</w:t>
            </w:r>
            <w:r w:rsidRPr="00FD56BA">
              <w:rPr>
                <w:rFonts w:ascii="Arial Narrow" w:eastAsia="Times New Roman" w:hAnsi="Arial Narrow" w:cstheme="minorHAnsi"/>
                <w:color w:val="333333"/>
                <w:sz w:val="20"/>
                <w:szCs w:val="20"/>
              </w:rPr>
              <w:br/>
            </w:r>
            <w:bookmarkStart w:id="12" w:name="what_muslims_believe"/>
            <w:r w:rsidRPr="00FD56BA">
              <w:rPr>
                <w:rFonts w:ascii="Arial Narrow" w:eastAsia="Times New Roman" w:hAnsi="Arial Narrow" w:cstheme="minorHAnsi"/>
                <w:b/>
                <w:bCs/>
                <w:color w:val="333333"/>
                <w:sz w:val="20"/>
                <w:szCs w:val="20"/>
              </w:rPr>
              <w:t>What Muslims believe</w:t>
            </w:r>
            <w:bookmarkEnd w:id="12"/>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 xml:space="preserve">Muslims believe that Allah (the Arabic word for God) sent his revelation, </w:t>
            </w:r>
            <w:proofErr w:type="spellStart"/>
            <w:r w:rsidRPr="00FD56BA">
              <w:rPr>
                <w:rFonts w:ascii="Arial Narrow" w:eastAsia="Times New Roman" w:hAnsi="Arial Narrow" w:cstheme="minorHAnsi"/>
                <w:color w:val="333333"/>
                <w:sz w:val="20"/>
                <w:szCs w:val="20"/>
              </w:rPr>
              <w:t>the</w:t>
            </w:r>
            <w:hyperlink r:id="rId12" w:tgtFrame="glossary" w:history="1">
              <w:r w:rsidRPr="00FD56BA">
                <w:rPr>
                  <w:rFonts w:ascii="Arial Narrow" w:eastAsia="Times New Roman" w:hAnsi="Arial Narrow" w:cstheme="minorHAnsi"/>
                  <w:color w:val="CC6600"/>
                  <w:sz w:val="20"/>
                  <w:szCs w:val="20"/>
                  <w:u w:val="single"/>
                </w:rPr>
                <w:t>Quran</w:t>
              </w:r>
              <w:proofErr w:type="spellEnd"/>
            </w:hyperlink>
            <w:r w:rsidRPr="00FD56BA">
              <w:rPr>
                <w:rFonts w:ascii="Arial Narrow" w:eastAsia="Times New Roman" w:hAnsi="Arial Narrow" w:cstheme="minorHAnsi"/>
                <w:color w:val="333333"/>
                <w:sz w:val="20"/>
                <w:szCs w:val="20"/>
              </w:rPr>
              <w:t>, to the prophet Muhammad in the seventh century C.E. to proclaim it to mankind. The Quran contains verses </w:t>
            </w:r>
            <w:r w:rsidRPr="00FD56BA">
              <w:rPr>
                <w:rFonts w:ascii="Arial Narrow" w:eastAsia="Times New Roman" w:hAnsi="Arial Narrow" w:cstheme="minorHAnsi"/>
                <w:i/>
                <w:iCs/>
                <w:color w:val="333333"/>
                <w:sz w:val="20"/>
                <w:szCs w:val="20"/>
              </w:rPr>
              <w:t>(</w:t>
            </w:r>
            <w:proofErr w:type="spellStart"/>
            <w:r w:rsidRPr="00FD56BA">
              <w:rPr>
                <w:rFonts w:ascii="Arial Narrow" w:eastAsia="Times New Roman" w:hAnsi="Arial Narrow" w:cstheme="minorHAnsi"/>
                <w:i/>
                <w:iCs/>
                <w:color w:val="333333"/>
                <w:sz w:val="20"/>
                <w:szCs w:val="20"/>
              </w:rPr>
              <w:t>surahs</w:t>
            </w:r>
            <w:proofErr w:type="spellEnd"/>
            <w:r w:rsidRPr="00FD56BA">
              <w:rPr>
                <w:rFonts w:ascii="Arial Narrow" w:eastAsia="Times New Roman" w:hAnsi="Arial Narrow" w:cstheme="minorHAnsi"/>
                <w:i/>
                <w:iCs/>
                <w:color w:val="333333"/>
                <w:sz w:val="20"/>
                <w:szCs w:val="20"/>
              </w:rPr>
              <w:t>)</w:t>
            </w:r>
            <w:r w:rsidRPr="00FD56BA">
              <w:rPr>
                <w:rFonts w:ascii="Arial Narrow" w:eastAsia="Times New Roman" w:hAnsi="Arial Narrow" w:cstheme="minorHAnsi"/>
                <w:color w:val="333333"/>
                <w:sz w:val="20"/>
                <w:szCs w:val="20"/>
              </w:rPr>
              <w:t> in Arabic that tell Muslims to worship one god, and explains how they should treat others properly.</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Another historical text, the Hadith, written by scholars after the death of Muhammad, describes Muhammad's life as an example of pious behavior, proscribes law for the community based on the Quran and the example of Muhammad, and explains how certain rituals should be performed.</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Observant Muslims practice five principles (pillars) of Islam: orally declaring their faith </w:t>
            </w:r>
            <w:r w:rsidRPr="00FD56BA">
              <w:rPr>
                <w:rFonts w:ascii="Arial Narrow" w:eastAsia="Times New Roman" w:hAnsi="Arial Narrow" w:cstheme="minorHAnsi"/>
                <w:i/>
                <w:iCs/>
                <w:color w:val="333333"/>
                <w:sz w:val="20"/>
                <w:szCs w:val="20"/>
              </w:rPr>
              <w:t>(</w:t>
            </w:r>
            <w:proofErr w:type="spellStart"/>
            <w:r w:rsidRPr="00FD56BA">
              <w:rPr>
                <w:rFonts w:ascii="Arial Narrow" w:eastAsia="Times New Roman" w:hAnsi="Arial Narrow" w:cstheme="minorHAnsi"/>
                <w:i/>
                <w:iCs/>
                <w:color w:val="333333"/>
                <w:sz w:val="20"/>
                <w:szCs w:val="20"/>
              </w:rPr>
              <w:t>shahadah</w:t>
            </w:r>
            <w:proofErr w:type="spellEnd"/>
            <w:r w:rsidRPr="00FD56BA">
              <w:rPr>
                <w:rFonts w:ascii="Arial Narrow" w:eastAsia="Times New Roman" w:hAnsi="Arial Narrow" w:cstheme="minorHAnsi"/>
                <w:i/>
                <w:iCs/>
                <w:color w:val="333333"/>
                <w:sz w:val="20"/>
                <w:szCs w:val="20"/>
              </w:rPr>
              <w:t>);</w:t>
            </w:r>
            <w:r w:rsidRPr="00FD56BA">
              <w:rPr>
                <w:rFonts w:ascii="Arial Narrow" w:eastAsia="Times New Roman" w:hAnsi="Arial Narrow" w:cstheme="minorHAnsi"/>
                <w:color w:val="333333"/>
                <w:sz w:val="20"/>
                <w:szCs w:val="20"/>
              </w:rPr>
              <w:t> praying five times a day </w:t>
            </w:r>
            <w:r w:rsidRPr="00FD56BA">
              <w:rPr>
                <w:rFonts w:ascii="Arial Narrow" w:eastAsia="Times New Roman" w:hAnsi="Arial Narrow" w:cstheme="minorHAnsi"/>
                <w:i/>
                <w:iCs/>
                <w:color w:val="333333"/>
                <w:sz w:val="20"/>
                <w:szCs w:val="20"/>
              </w:rPr>
              <w:t>(</w:t>
            </w:r>
            <w:proofErr w:type="spellStart"/>
            <w:r w:rsidRPr="00FD56BA">
              <w:rPr>
                <w:rFonts w:ascii="Arial Narrow" w:eastAsia="Times New Roman" w:hAnsi="Arial Narrow" w:cstheme="minorHAnsi"/>
                <w:i/>
                <w:iCs/>
                <w:color w:val="333333"/>
                <w:sz w:val="20"/>
                <w:szCs w:val="20"/>
              </w:rPr>
              <w:t>salat</w:t>
            </w:r>
            <w:proofErr w:type="spellEnd"/>
            <w:r w:rsidRPr="00FD56BA">
              <w:rPr>
                <w:rFonts w:ascii="Arial Narrow" w:eastAsia="Times New Roman" w:hAnsi="Arial Narrow" w:cstheme="minorHAnsi"/>
                <w:i/>
                <w:iCs/>
                <w:color w:val="333333"/>
                <w:sz w:val="20"/>
                <w:szCs w:val="20"/>
              </w:rPr>
              <w:t>);</w:t>
            </w:r>
            <w:r w:rsidRPr="00FD56BA">
              <w:rPr>
                <w:rFonts w:ascii="Arial Narrow" w:eastAsia="Times New Roman" w:hAnsi="Arial Narrow" w:cstheme="minorHAnsi"/>
                <w:color w:val="333333"/>
                <w:sz w:val="20"/>
                <w:szCs w:val="20"/>
              </w:rPr>
              <w:t> fasting in the daylight hours during the month of Ramadan </w:t>
            </w:r>
            <w:r w:rsidRPr="00FD56BA">
              <w:rPr>
                <w:rFonts w:ascii="Arial Narrow" w:eastAsia="Times New Roman" w:hAnsi="Arial Narrow" w:cstheme="minorHAnsi"/>
                <w:i/>
                <w:iCs/>
                <w:color w:val="333333"/>
                <w:sz w:val="20"/>
                <w:szCs w:val="20"/>
              </w:rPr>
              <w:t>(</w:t>
            </w:r>
            <w:proofErr w:type="spellStart"/>
            <w:r w:rsidRPr="00FD56BA">
              <w:rPr>
                <w:rFonts w:ascii="Arial Narrow" w:eastAsia="Times New Roman" w:hAnsi="Arial Narrow" w:cstheme="minorHAnsi"/>
                <w:i/>
                <w:iCs/>
                <w:color w:val="333333"/>
                <w:sz w:val="20"/>
                <w:szCs w:val="20"/>
              </w:rPr>
              <w:t>sawm</w:t>
            </w:r>
            <w:proofErr w:type="spellEnd"/>
            <w:r w:rsidRPr="00FD56BA">
              <w:rPr>
                <w:rFonts w:ascii="Arial Narrow" w:eastAsia="Times New Roman" w:hAnsi="Arial Narrow" w:cstheme="minorHAnsi"/>
                <w:i/>
                <w:iCs/>
                <w:color w:val="333333"/>
                <w:sz w:val="20"/>
                <w:szCs w:val="20"/>
              </w:rPr>
              <w:t>);</w:t>
            </w:r>
            <w:r w:rsidRPr="00FD56BA">
              <w:rPr>
                <w:rFonts w:ascii="Arial Narrow" w:eastAsia="Times New Roman" w:hAnsi="Arial Narrow" w:cstheme="minorHAnsi"/>
                <w:color w:val="333333"/>
                <w:sz w:val="20"/>
                <w:szCs w:val="20"/>
              </w:rPr>
              <w:t> giving a share of their income for charity </w:t>
            </w:r>
            <w:r w:rsidRPr="00FD56BA">
              <w:rPr>
                <w:rFonts w:ascii="Arial Narrow" w:eastAsia="Times New Roman" w:hAnsi="Arial Narrow" w:cstheme="minorHAnsi"/>
                <w:i/>
                <w:iCs/>
                <w:color w:val="333333"/>
                <w:sz w:val="20"/>
                <w:szCs w:val="20"/>
              </w:rPr>
              <w:t>(zakat);</w:t>
            </w:r>
            <w:r w:rsidRPr="00FD56BA">
              <w:rPr>
                <w:rFonts w:ascii="Arial Narrow" w:eastAsia="Times New Roman" w:hAnsi="Arial Narrow" w:cstheme="minorHAnsi"/>
                <w:color w:val="333333"/>
                <w:sz w:val="20"/>
                <w:szCs w:val="20"/>
              </w:rPr>
              <w:t> and making a pilgrimage to Mecca at least once in their lifetime if they can afford it </w:t>
            </w:r>
            <w:r w:rsidRPr="00FD56BA">
              <w:rPr>
                <w:rFonts w:ascii="Arial Narrow" w:eastAsia="Times New Roman" w:hAnsi="Arial Narrow" w:cstheme="minorHAnsi"/>
                <w:i/>
                <w:iCs/>
                <w:color w:val="333333"/>
                <w:sz w:val="20"/>
                <w:szCs w:val="20"/>
              </w:rPr>
              <w:t>(hajj).</w:t>
            </w:r>
            <w:r w:rsidRPr="00FD56BA">
              <w:rPr>
                <w:rFonts w:ascii="Arial Narrow" w:eastAsia="Times New Roman" w:hAnsi="Arial Narrow" w:cstheme="minorHAnsi"/>
                <w:color w:val="333333"/>
                <w:sz w:val="20"/>
                <w:szCs w:val="20"/>
              </w:rPr>
              <w:t> Many Muslims also observe dietary rules, in origin similar to those of Judaism, that forbid certain foods (like pork), outlaw alcohol, and dictate how animals should be slaughtered for food.</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The Muslim calendar is lunar, and shifts in relation to the solar calendar. Just as Christians count years starting with the year of Jesus's birth, Muslims count years beginning with Muhammad's move from Mecca to Medina in 622 C.E. Muslim years are labeled as A.H., </w:t>
            </w:r>
            <w:r w:rsidRPr="00FD56BA">
              <w:rPr>
                <w:rFonts w:ascii="Arial Narrow" w:eastAsia="Times New Roman" w:hAnsi="Arial Narrow" w:cstheme="minorHAnsi"/>
                <w:i/>
                <w:iCs/>
                <w:color w:val="333333"/>
                <w:sz w:val="20"/>
                <w:szCs w:val="20"/>
              </w:rPr>
              <w:t>Anno Hegirae</w:t>
            </w:r>
            <w:r w:rsidRPr="00FD56BA">
              <w:rPr>
                <w:rFonts w:ascii="Arial Narrow" w:eastAsia="Times New Roman" w:hAnsi="Arial Narrow" w:cstheme="minorHAnsi"/>
                <w:color w:val="333333"/>
                <w:sz w:val="20"/>
                <w:szCs w:val="20"/>
              </w:rPr>
              <w:t xml:space="preserve">, or "year of the </w:t>
            </w:r>
            <w:proofErr w:type="spellStart"/>
            <w:r w:rsidRPr="00FD56BA">
              <w:rPr>
                <w:rFonts w:ascii="Arial Narrow" w:eastAsia="Times New Roman" w:hAnsi="Arial Narrow" w:cstheme="minorHAnsi"/>
                <w:color w:val="333333"/>
                <w:sz w:val="20"/>
                <w:szCs w:val="20"/>
              </w:rPr>
              <w:t>Hijra</w:t>
            </w:r>
            <w:proofErr w:type="spellEnd"/>
            <w:r w:rsidRPr="00FD56BA">
              <w:rPr>
                <w:rFonts w:ascii="Arial Narrow" w:eastAsia="Times New Roman" w:hAnsi="Arial Narrow" w:cstheme="minorHAnsi"/>
                <w:color w:val="333333"/>
                <w:sz w:val="20"/>
                <w:szCs w:val="20"/>
              </w:rPr>
              <w:t>."</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t>Major Muslim festivals include Id al-</w:t>
            </w:r>
            <w:proofErr w:type="spellStart"/>
            <w:r w:rsidRPr="00FD56BA">
              <w:rPr>
                <w:rFonts w:ascii="Arial Narrow" w:eastAsia="Times New Roman" w:hAnsi="Arial Narrow" w:cstheme="minorHAnsi"/>
                <w:color w:val="333333"/>
                <w:sz w:val="20"/>
                <w:szCs w:val="20"/>
              </w:rPr>
              <w:t>Fitr</w:t>
            </w:r>
            <w:proofErr w:type="spellEnd"/>
            <w:r w:rsidRPr="00FD56BA">
              <w:rPr>
                <w:rFonts w:ascii="Arial Narrow" w:eastAsia="Times New Roman" w:hAnsi="Arial Narrow" w:cstheme="minorHAnsi"/>
                <w:color w:val="333333"/>
                <w:sz w:val="20"/>
                <w:szCs w:val="20"/>
              </w:rPr>
              <w:t xml:space="preserve"> (the Fast-Breaking Festival, celebrated at the end of Ramadan) and Id al-</w:t>
            </w:r>
            <w:proofErr w:type="spellStart"/>
            <w:r w:rsidRPr="00FD56BA">
              <w:rPr>
                <w:rFonts w:ascii="Arial Narrow" w:eastAsia="Times New Roman" w:hAnsi="Arial Narrow" w:cstheme="minorHAnsi"/>
                <w:color w:val="333333"/>
                <w:sz w:val="20"/>
                <w:szCs w:val="20"/>
              </w:rPr>
              <w:t>Adha</w:t>
            </w:r>
            <w:proofErr w:type="spellEnd"/>
            <w:r w:rsidRPr="00FD56BA">
              <w:rPr>
                <w:rFonts w:ascii="Arial Narrow" w:eastAsia="Times New Roman" w:hAnsi="Arial Narrow" w:cstheme="minorHAnsi"/>
                <w:color w:val="333333"/>
                <w:sz w:val="20"/>
                <w:szCs w:val="20"/>
              </w:rPr>
              <w:t xml:space="preserve"> (the Festival of Sacrifice, the commemoration of Abraham's willingness to sacrifice </w:t>
            </w:r>
            <w:proofErr w:type="spellStart"/>
            <w:r w:rsidRPr="00FD56BA">
              <w:rPr>
                <w:rFonts w:ascii="Arial Narrow" w:eastAsia="Times New Roman" w:hAnsi="Arial Narrow" w:cstheme="minorHAnsi"/>
                <w:color w:val="333333"/>
                <w:sz w:val="20"/>
                <w:szCs w:val="20"/>
              </w:rPr>
              <w:t>Ishmail</w:t>
            </w:r>
            <w:proofErr w:type="spellEnd"/>
            <w:r w:rsidRPr="00FD56BA">
              <w:rPr>
                <w:rFonts w:ascii="Arial Narrow" w:eastAsia="Times New Roman" w:hAnsi="Arial Narrow" w:cstheme="minorHAnsi"/>
                <w:color w:val="333333"/>
                <w:sz w:val="20"/>
                <w:szCs w:val="20"/>
              </w:rPr>
              <w:t xml:space="preserve"> which takes place during the month of pilgrimage).Muslims believe in a Day of Judgment, when righteous souls will go to heaven and wrongdoers will go to hell.</w:t>
            </w:r>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b/>
                <w:bCs/>
                <w:color w:val="333333"/>
                <w:sz w:val="20"/>
                <w:szCs w:val="20"/>
              </w:rPr>
            </w:pPr>
            <w:bookmarkStart w:id="13" w:name="islams_views"/>
            <w:r w:rsidRPr="00FD56BA">
              <w:rPr>
                <w:rFonts w:ascii="Arial Narrow" w:eastAsia="Times New Roman" w:hAnsi="Arial Narrow" w:cstheme="minorHAnsi"/>
                <w:b/>
                <w:bCs/>
                <w:color w:val="333333"/>
                <w:sz w:val="20"/>
                <w:szCs w:val="20"/>
              </w:rPr>
              <w:t>Islam's views of Judaism and Christianity</w:t>
            </w:r>
            <w:bookmarkEnd w:id="13"/>
          </w:p>
          <w:p w:rsidR="00FD56BA" w:rsidRPr="00FD56BA" w:rsidRDefault="00FD56BA" w:rsidP="00FD56BA">
            <w:pPr>
              <w:spacing w:before="100" w:beforeAutospacing="1" w:after="100" w:afterAutospacing="1" w:line="240" w:lineRule="auto"/>
              <w:contextualSpacing/>
              <w:rPr>
                <w:rFonts w:ascii="Arial Narrow" w:eastAsia="Times New Roman" w:hAnsi="Arial Narrow" w:cstheme="minorHAnsi"/>
                <w:color w:val="333333"/>
                <w:sz w:val="20"/>
                <w:szCs w:val="20"/>
              </w:rPr>
            </w:pPr>
            <w:r w:rsidRPr="00FD56BA">
              <w:rPr>
                <w:rFonts w:ascii="Arial Narrow" w:eastAsia="Times New Roman" w:hAnsi="Arial Narrow" w:cstheme="minorHAnsi"/>
                <w:color w:val="333333"/>
                <w:sz w:val="20"/>
                <w:szCs w:val="20"/>
              </w:rPr>
              <w:lastRenderedPageBreak/>
              <w:t xml:space="preserve">Islam sees Judaism and Christianity as earlier versions of Islam, revelations given within the same </w:t>
            </w:r>
            <w:proofErr w:type="spellStart"/>
            <w:r w:rsidRPr="00FD56BA">
              <w:rPr>
                <w:rFonts w:ascii="Arial Narrow" w:eastAsia="Times New Roman" w:hAnsi="Arial Narrow" w:cstheme="minorHAnsi"/>
                <w:color w:val="333333"/>
                <w:sz w:val="20"/>
                <w:szCs w:val="20"/>
              </w:rPr>
              <w:t>traditionn</w:t>
            </w:r>
            <w:proofErr w:type="spellEnd"/>
            <w:r w:rsidRPr="00FD56BA">
              <w:rPr>
                <w:rFonts w:ascii="Arial Narrow" w:eastAsia="Times New Roman" w:hAnsi="Arial Narrow" w:cstheme="minorHAnsi"/>
                <w:color w:val="333333"/>
                <w:sz w:val="20"/>
                <w:szCs w:val="20"/>
              </w:rPr>
              <w:t xml:space="preserve"> by Allah but misunderstood over time by their followers. Muslims see Islam as the final, complete, and correct revelation in the monotheistic tradition of the three faiths.</w:t>
            </w:r>
          </w:p>
        </w:tc>
        <w:tc>
          <w:tcPr>
            <w:tcW w:w="0" w:type="auto"/>
            <w:vAlign w:val="center"/>
            <w:hideMark/>
          </w:tcPr>
          <w:p w:rsidR="00FD56BA" w:rsidRPr="00FD56BA" w:rsidRDefault="00FD56BA" w:rsidP="00FD56BA">
            <w:pPr>
              <w:spacing w:after="0" w:line="240" w:lineRule="auto"/>
              <w:contextualSpacing/>
              <w:rPr>
                <w:rFonts w:ascii="Arial Narrow" w:eastAsia="Times New Roman" w:hAnsi="Arial Narrow" w:cstheme="minorHAnsi"/>
                <w:sz w:val="20"/>
                <w:szCs w:val="20"/>
              </w:rPr>
            </w:pPr>
          </w:p>
        </w:tc>
      </w:tr>
      <w:tr w:rsidR="00FD56BA" w:rsidRPr="00FD56BA" w:rsidTr="00FD56BA">
        <w:trPr>
          <w:trHeight w:val="141"/>
          <w:tblCellSpacing w:w="0" w:type="dxa"/>
        </w:trPr>
        <w:tc>
          <w:tcPr>
            <w:tcW w:w="0" w:type="auto"/>
            <w:gridSpan w:val="2"/>
            <w:vAlign w:val="center"/>
            <w:hideMark/>
          </w:tcPr>
          <w:p w:rsidR="00FD56BA" w:rsidRPr="00FD56BA" w:rsidRDefault="00FD56BA" w:rsidP="00FD56BA">
            <w:pPr>
              <w:spacing w:after="0" w:line="240" w:lineRule="auto"/>
              <w:contextualSpacing/>
              <w:rPr>
                <w:rFonts w:ascii="Arial Narrow" w:eastAsia="Times New Roman" w:hAnsi="Arial Narrow" w:cstheme="minorHAnsi"/>
                <w:sz w:val="20"/>
                <w:szCs w:val="20"/>
              </w:rPr>
            </w:pPr>
          </w:p>
        </w:tc>
      </w:tr>
      <w:tr w:rsidR="00FD56BA" w:rsidRPr="00FD56BA" w:rsidTr="00FD56BA">
        <w:trPr>
          <w:trHeight w:val="141"/>
          <w:tblCellSpacing w:w="0" w:type="dxa"/>
        </w:trPr>
        <w:tc>
          <w:tcPr>
            <w:tcW w:w="0" w:type="auto"/>
            <w:gridSpan w:val="2"/>
            <w:vAlign w:val="center"/>
            <w:hideMark/>
          </w:tcPr>
          <w:p w:rsidR="00FD56BA" w:rsidRPr="00FD56BA" w:rsidRDefault="00FD56BA" w:rsidP="00FD56BA">
            <w:pPr>
              <w:spacing w:after="0" w:line="240" w:lineRule="auto"/>
              <w:contextualSpacing/>
              <w:rPr>
                <w:rFonts w:ascii="Arial Narrow" w:eastAsia="Times New Roman" w:hAnsi="Arial Narrow" w:cstheme="minorHAnsi"/>
                <w:noProof/>
                <w:sz w:val="20"/>
                <w:szCs w:val="20"/>
              </w:rPr>
            </w:pPr>
            <w:r w:rsidRPr="00FD56BA">
              <w:rPr>
                <w:rFonts w:ascii="Arial Narrow" w:eastAsia="Times New Roman" w:hAnsi="Arial Narrow" w:cstheme="minorHAnsi"/>
                <w:noProof/>
                <w:sz w:val="20"/>
                <w:szCs w:val="20"/>
              </w:rPr>
              <w:t>The Islamic tradition recognizes many of the Jewish and Christian prophets, including Abraham, Moses, and Jesus (although he is not considered to be the son of God). Many non-Muslims mistakenly believe that Muhammad is the equivalent of Jesus in the Islamic tradition; in fact, it is the Quran that stands in the same central position in Islam as Jesus does in Christianity. Muhammad himself is not divine, but a prophet chosen by God to deliver his message and an example of piety to emulate.</w:t>
            </w:r>
          </w:p>
          <w:p w:rsidR="00FD56BA" w:rsidRPr="00FD56BA" w:rsidRDefault="00FD56BA" w:rsidP="00FD56BA">
            <w:pPr>
              <w:spacing w:after="0" w:line="240" w:lineRule="auto"/>
              <w:contextualSpacing/>
              <w:rPr>
                <w:rFonts w:ascii="Arial Narrow" w:eastAsia="Times New Roman" w:hAnsi="Arial Narrow" w:cstheme="minorHAnsi"/>
                <w:noProof/>
                <w:sz w:val="20"/>
                <w:szCs w:val="20"/>
              </w:rPr>
            </w:pPr>
            <w:r w:rsidRPr="00FD56BA">
              <w:rPr>
                <w:rFonts w:ascii="Arial Narrow" w:eastAsia="Times New Roman" w:hAnsi="Arial Narrow" w:cstheme="minorHAnsi"/>
                <w:noProof/>
                <w:sz w:val="20"/>
                <w:szCs w:val="20"/>
              </w:rPr>
              <w:t>Jews and Christians are specifically protected in the Quran as Peoples of the Book, reinforcing their spiritual connection to Islam by virtue of having been given revelations from God. The Islamic legal tradition has upheld the rights of Jews and Christians to maintain their beliefs and practices within their communities in Islamic lands, and this policy of tolerance has generally been upheld.</w:t>
            </w:r>
          </w:p>
        </w:tc>
      </w:tr>
    </w:tbl>
    <w:p w:rsidR="00FD56BA" w:rsidRPr="00FD56BA" w:rsidRDefault="00883DBC" w:rsidP="00FD56BA">
      <w:pPr>
        <w:spacing w:line="240" w:lineRule="auto"/>
        <w:contextualSpacing/>
        <w:rPr>
          <w:rFonts w:ascii="Arial Narrow" w:hAnsi="Arial Narrow" w:cstheme="minorHAnsi"/>
          <w:sz w:val="20"/>
          <w:szCs w:val="20"/>
        </w:rPr>
      </w:pPr>
      <w:bookmarkStart w:id="14" w:name="_GoBack"/>
      <w:bookmarkEnd w:id="14"/>
      <w:r w:rsidRPr="00FD56BA">
        <w:rPr>
          <w:rFonts w:ascii="Arial Narrow" w:hAnsi="Arial Narrow" w:cstheme="minorHAnsi"/>
          <w:noProof/>
          <w:sz w:val="20"/>
          <w:szCs w:val="20"/>
        </w:rPr>
        <mc:AlternateContent>
          <mc:Choice Requires="wpg">
            <w:drawing>
              <wp:anchor distT="0" distB="0" distL="114300" distR="114300" simplePos="0" relativeHeight="251658240" behindDoc="0" locked="0" layoutInCell="1" allowOverlap="1" wp14:anchorId="1BABDD87" wp14:editId="2B5E3905">
                <wp:simplePos x="0" y="0"/>
                <wp:positionH relativeFrom="column">
                  <wp:posOffset>-66675</wp:posOffset>
                </wp:positionH>
                <wp:positionV relativeFrom="paragraph">
                  <wp:posOffset>548005</wp:posOffset>
                </wp:positionV>
                <wp:extent cx="7086600" cy="7181850"/>
                <wp:effectExtent l="0" t="0" r="19050" b="190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7181850"/>
                          <a:chOff x="1755" y="2193"/>
                          <a:chExt cx="12076" cy="7971"/>
                        </a:xfrm>
                      </wpg:grpSpPr>
                      <wps:wsp>
                        <wps:cNvPr id="11" name="Oval 3"/>
                        <wps:cNvSpPr>
                          <a:spLocks noChangeArrowheads="1"/>
                        </wps:cNvSpPr>
                        <wps:spPr bwMode="auto">
                          <a:xfrm>
                            <a:off x="1755" y="2193"/>
                            <a:ext cx="7776" cy="5433"/>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2" name="Oval 4"/>
                        <wps:cNvSpPr>
                          <a:spLocks noChangeArrowheads="1"/>
                        </wps:cNvSpPr>
                        <wps:spPr bwMode="auto">
                          <a:xfrm>
                            <a:off x="6055" y="2193"/>
                            <a:ext cx="7776" cy="5433"/>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3" name="Oval 5"/>
                        <wps:cNvSpPr>
                          <a:spLocks noChangeArrowheads="1"/>
                        </wps:cNvSpPr>
                        <wps:spPr bwMode="auto">
                          <a:xfrm>
                            <a:off x="3593" y="4731"/>
                            <a:ext cx="7860" cy="5433"/>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25pt;margin-top:43.15pt;width:558pt;height:565.5pt;z-index:251658240" coordorigin="1755,2193" coordsize="12076,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">
                <v:oval id="Oval 3" o:spid="_x0000_s1027" style="position:absolute;left:1755;top:2193;width:7776;height: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zLcAA&#10;AADbAAAADwAAAGRycy9kb3ducmV2LnhtbERP24rCMBB9X/Afwgi+rWkVXKlGEUEURGRdfR+a6c1m&#10;Upuo9e/NwsK+zeFcZ77sTC0e1LrSsoJ4GIEgTq0uOVdw/tl8TkE4j6yxtkwKXuRgueh9zDHR9snf&#10;9Dj5XIQQdgkqKLxvEildWpBBN7QNceAy2xr0Aba51C0+Q7ip5SiKJtJgyaGhwIbWBaXX090oOHxl&#10;o3hcXTKqjpPqlu95u7tslRr0u9UMhKfO/4v/3Dsd5sfw+0s4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NzLcAAAADbAAAADwAAAAAAAAAAAAAAAACYAgAAZHJzL2Rvd25y&#10;ZXYueG1sUEsFBgAAAAAEAAQA9QAAAIUDAAAAAA==&#10;">
                  <v:fill opacity="0"/>
                </v:oval>
                <v:oval id="Oval 4" o:spid="_x0000_s1028" style="position:absolute;left:6055;top:2193;width:7776;height: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tWsAA&#10;AADbAAAADwAAAGRycy9kb3ducmV2LnhtbERP24rCMBB9F/Yfwgj7pqkVVKpRZGFRWBbx9j4005vN&#10;pNtE7f69EQTf5nCus1h1phY3al1pWcFoGIEgTq0uOVdwOn4PZiCcR9ZYWyYF/+RgtfzoLTDR9s57&#10;uh18LkIIuwQVFN43iZQuLcigG9qGOHCZbQ36ANtc6hbvIdzUMo6iiTRYcmgosKGvgtLL4WoU/E6z&#10;eDSuzhlVu0n1l//wZnveKPXZ79ZzEJ46/xa/3Fsd5sfw/CUc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HtWsAAAADbAAAADwAAAAAAAAAAAAAAAACYAgAAZHJzL2Rvd25y&#10;ZXYueG1sUEsFBgAAAAAEAAQA9QAAAIUDAAAAAA==&#10;">
                  <v:fill opacity="0"/>
                </v:oval>
                <v:oval id="Oval 5" o:spid="_x0000_s1029" style="position:absolute;left:3593;top:4731;width:7860;height: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IwcEA&#10;AADbAAAADwAAAGRycy9kb3ducmV2LnhtbERP22rCQBB9L/gPywi+1U0iWEldRYSSgJRSre9DdnIz&#10;OxuzW03/vlso+DaHc531djSduNHgGssK4nkEgriwuuFKwdfp7XkFwnlkjZ1lUvBDDrabydMaU23v&#10;/Em3o69ECGGXooLa+z6V0hU1GXRz2xMHrrSDQR/gUEk94D2Em04mUbSUBhsODTX2tK+puBy/jYL3&#10;lzKJF+25pPZj2V6rA2f5OVNqNh13ryA8jf4h/nfnOsxfwN8v4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SMHBAAAA2wAAAA8AAAAAAAAAAAAAAAAAmAIAAGRycy9kb3du&#10;cmV2LnhtbFBLBQYAAAAABAAEAPUAAACGAwAAAAA=&#10;">
                  <v:fill opacity="0"/>
                </v:oval>
              </v:group>
            </w:pict>
          </mc:Fallback>
        </mc:AlternateContent>
      </w:r>
    </w:p>
    <w:sectPr w:rsidR="00FD56BA" w:rsidRPr="00FD56BA" w:rsidSect="00FD56B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BA"/>
    <w:rsid w:val="00883DBC"/>
    <w:rsid w:val="00B96AD8"/>
    <w:rsid w:val="00FD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6BA"/>
  </w:style>
  <w:style w:type="character" w:styleId="Hyperlink">
    <w:name w:val="Hyperlink"/>
    <w:basedOn w:val="DefaultParagraphFont"/>
    <w:uiPriority w:val="99"/>
    <w:semiHidden/>
    <w:unhideWhenUsed/>
    <w:rsid w:val="00FD56BA"/>
    <w:rPr>
      <w:color w:val="0000FF"/>
      <w:u w:val="single"/>
    </w:rPr>
  </w:style>
  <w:style w:type="paragraph" w:styleId="BalloonText">
    <w:name w:val="Balloon Text"/>
    <w:basedOn w:val="Normal"/>
    <w:link w:val="BalloonTextChar"/>
    <w:uiPriority w:val="99"/>
    <w:semiHidden/>
    <w:unhideWhenUsed/>
    <w:rsid w:val="00FD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6BA"/>
  </w:style>
  <w:style w:type="character" w:styleId="Hyperlink">
    <w:name w:val="Hyperlink"/>
    <w:basedOn w:val="DefaultParagraphFont"/>
    <w:uiPriority w:val="99"/>
    <w:semiHidden/>
    <w:unhideWhenUsed/>
    <w:rsid w:val="00FD56BA"/>
    <w:rPr>
      <w:color w:val="0000FF"/>
      <w:u w:val="single"/>
    </w:rPr>
  </w:style>
  <w:style w:type="paragraph" w:styleId="BalloonText">
    <w:name w:val="Balloon Text"/>
    <w:basedOn w:val="Normal"/>
    <w:link w:val="BalloonTextChar"/>
    <w:uiPriority w:val="99"/>
    <w:semiHidden/>
    <w:unhideWhenUsed/>
    <w:rsid w:val="00FD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682">
      <w:bodyDiv w:val="1"/>
      <w:marLeft w:val="0"/>
      <w:marRight w:val="0"/>
      <w:marTop w:val="0"/>
      <w:marBottom w:val="0"/>
      <w:divBdr>
        <w:top w:val="none" w:sz="0" w:space="0" w:color="auto"/>
        <w:left w:val="none" w:sz="0" w:space="0" w:color="auto"/>
        <w:bottom w:val="none" w:sz="0" w:space="0" w:color="auto"/>
        <w:right w:val="none" w:sz="0" w:space="0" w:color="auto"/>
      </w:divBdr>
    </w:div>
    <w:div w:id="148179117">
      <w:bodyDiv w:val="1"/>
      <w:marLeft w:val="0"/>
      <w:marRight w:val="0"/>
      <w:marTop w:val="0"/>
      <w:marBottom w:val="0"/>
      <w:divBdr>
        <w:top w:val="none" w:sz="0" w:space="0" w:color="auto"/>
        <w:left w:val="none" w:sz="0" w:space="0" w:color="auto"/>
        <w:bottom w:val="none" w:sz="0" w:space="0" w:color="auto"/>
        <w:right w:val="none" w:sz="0" w:space="0" w:color="auto"/>
      </w:divBdr>
    </w:div>
    <w:div w:id="525140146">
      <w:bodyDiv w:val="1"/>
      <w:marLeft w:val="0"/>
      <w:marRight w:val="0"/>
      <w:marTop w:val="0"/>
      <w:marBottom w:val="0"/>
      <w:divBdr>
        <w:top w:val="none" w:sz="0" w:space="0" w:color="auto"/>
        <w:left w:val="none" w:sz="0" w:space="0" w:color="auto"/>
        <w:bottom w:val="none" w:sz="0" w:space="0" w:color="auto"/>
        <w:right w:val="none" w:sz="0" w:space="0" w:color="auto"/>
      </w:divBdr>
    </w:div>
    <w:div w:id="539174006">
      <w:bodyDiv w:val="1"/>
      <w:marLeft w:val="0"/>
      <w:marRight w:val="0"/>
      <w:marTop w:val="0"/>
      <w:marBottom w:val="0"/>
      <w:divBdr>
        <w:top w:val="none" w:sz="0" w:space="0" w:color="auto"/>
        <w:left w:val="none" w:sz="0" w:space="0" w:color="auto"/>
        <w:bottom w:val="none" w:sz="0" w:space="0" w:color="auto"/>
        <w:right w:val="none" w:sz="0" w:space="0" w:color="auto"/>
      </w:divBdr>
    </w:div>
    <w:div w:id="589168838">
      <w:bodyDiv w:val="1"/>
      <w:marLeft w:val="0"/>
      <w:marRight w:val="0"/>
      <w:marTop w:val="0"/>
      <w:marBottom w:val="0"/>
      <w:divBdr>
        <w:top w:val="none" w:sz="0" w:space="0" w:color="auto"/>
        <w:left w:val="none" w:sz="0" w:space="0" w:color="auto"/>
        <w:bottom w:val="none" w:sz="0" w:space="0" w:color="auto"/>
        <w:right w:val="none" w:sz="0" w:space="0" w:color="auto"/>
      </w:divBdr>
    </w:div>
    <w:div w:id="619724121">
      <w:bodyDiv w:val="1"/>
      <w:marLeft w:val="0"/>
      <w:marRight w:val="0"/>
      <w:marTop w:val="0"/>
      <w:marBottom w:val="0"/>
      <w:divBdr>
        <w:top w:val="none" w:sz="0" w:space="0" w:color="auto"/>
        <w:left w:val="none" w:sz="0" w:space="0" w:color="auto"/>
        <w:bottom w:val="none" w:sz="0" w:space="0" w:color="auto"/>
        <w:right w:val="none" w:sz="0" w:space="0" w:color="auto"/>
      </w:divBdr>
    </w:div>
    <w:div w:id="643899212">
      <w:bodyDiv w:val="1"/>
      <w:marLeft w:val="0"/>
      <w:marRight w:val="0"/>
      <w:marTop w:val="0"/>
      <w:marBottom w:val="0"/>
      <w:divBdr>
        <w:top w:val="none" w:sz="0" w:space="0" w:color="auto"/>
        <w:left w:val="none" w:sz="0" w:space="0" w:color="auto"/>
        <w:bottom w:val="none" w:sz="0" w:space="0" w:color="auto"/>
        <w:right w:val="none" w:sz="0" w:space="0" w:color="auto"/>
      </w:divBdr>
    </w:div>
    <w:div w:id="1028722168">
      <w:bodyDiv w:val="1"/>
      <w:marLeft w:val="0"/>
      <w:marRight w:val="0"/>
      <w:marTop w:val="0"/>
      <w:marBottom w:val="0"/>
      <w:divBdr>
        <w:top w:val="none" w:sz="0" w:space="0" w:color="auto"/>
        <w:left w:val="none" w:sz="0" w:space="0" w:color="auto"/>
        <w:bottom w:val="none" w:sz="0" w:space="0" w:color="auto"/>
        <w:right w:val="none" w:sz="0" w:space="0" w:color="auto"/>
      </w:divBdr>
    </w:div>
    <w:div w:id="1441073069">
      <w:bodyDiv w:val="1"/>
      <w:marLeft w:val="0"/>
      <w:marRight w:val="0"/>
      <w:marTop w:val="0"/>
      <w:marBottom w:val="0"/>
      <w:divBdr>
        <w:top w:val="none" w:sz="0" w:space="0" w:color="auto"/>
        <w:left w:val="none" w:sz="0" w:space="0" w:color="auto"/>
        <w:bottom w:val="none" w:sz="0" w:space="0" w:color="auto"/>
        <w:right w:val="none" w:sz="0" w:space="0" w:color="auto"/>
      </w:divBdr>
    </w:div>
    <w:div w:id="1490295032">
      <w:bodyDiv w:val="1"/>
      <w:marLeft w:val="0"/>
      <w:marRight w:val="0"/>
      <w:marTop w:val="0"/>
      <w:marBottom w:val="0"/>
      <w:divBdr>
        <w:top w:val="none" w:sz="0" w:space="0" w:color="auto"/>
        <w:left w:val="none" w:sz="0" w:space="0" w:color="auto"/>
        <w:bottom w:val="none" w:sz="0" w:space="0" w:color="auto"/>
        <w:right w:val="none" w:sz="0" w:space="0" w:color="auto"/>
      </w:divBdr>
    </w:div>
    <w:div w:id="1713266897">
      <w:bodyDiv w:val="1"/>
      <w:marLeft w:val="0"/>
      <w:marRight w:val="0"/>
      <w:marTop w:val="0"/>
      <w:marBottom w:val="0"/>
      <w:divBdr>
        <w:top w:val="none" w:sz="0" w:space="0" w:color="auto"/>
        <w:left w:val="none" w:sz="0" w:space="0" w:color="auto"/>
        <w:bottom w:val="none" w:sz="0" w:space="0" w:color="auto"/>
        <w:right w:val="none" w:sz="0" w:space="0" w:color="auto"/>
      </w:divBdr>
    </w:div>
    <w:div w:id="1843546468">
      <w:bodyDiv w:val="1"/>
      <w:marLeft w:val="0"/>
      <w:marRight w:val="0"/>
      <w:marTop w:val="0"/>
      <w:marBottom w:val="0"/>
      <w:divBdr>
        <w:top w:val="none" w:sz="0" w:space="0" w:color="auto"/>
        <w:left w:val="none" w:sz="0" w:space="0" w:color="auto"/>
        <w:bottom w:val="none" w:sz="0" w:space="0" w:color="auto"/>
        <w:right w:val="none" w:sz="0" w:space="0" w:color="auto"/>
      </w:divBdr>
    </w:div>
    <w:div w:id="18987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globalconnections/mideast/glossary/term/diaspora.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bs.org/wgbh/globalconnections/mideast/glossary/term/ce.html" TargetMode="External"/><Relationship Id="rId12" Type="http://schemas.openxmlformats.org/officeDocument/2006/relationships/hyperlink" Target="http://www.pbs.org/wgbh/globalconnections/mideast/glossary/term/qura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bs.org/wgbh/globalconnections/mideast/glossary/term/palestine.html" TargetMode="External"/><Relationship Id="rId11" Type="http://schemas.openxmlformats.org/officeDocument/2006/relationships/hyperlink" Target="http://www.pbs.org/wgbh/globalconnections/mideast/glossary/term/animist.html" TargetMode="External"/><Relationship Id="rId5" Type="http://schemas.openxmlformats.org/officeDocument/2006/relationships/webSettings" Target="webSettings.xml"/><Relationship Id="rId10" Type="http://schemas.openxmlformats.org/officeDocument/2006/relationships/hyperlink" Target="http://www.pbs.org/wgbh/globalconnections/mideast/glossary/term/torah.html" TargetMode="External"/><Relationship Id="rId4" Type="http://schemas.openxmlformats.org/officeDocument/2006/relationships/settings" Target="settings.xml"/><Relationship Id="rId9" Type="http://schemas.openxmlformats.org/officeDocument/2006/relationships/hyperlink" Target="http://www.pbs.org/wgbh/globalconnections/mideast/glossary/term/secula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AC89-EC4E-4417-ABD3-B8255D49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Courtney</dc:creator>
  <cp:lastModifiedBy>Andrews, Courtney</cp:lastModifiedBy>
  <cp:revision>1</cp:revision>
  <dcterms:created xsi:type="dcterms:W3CDTF">2012-11-12T20:31:00Z</dcterms:created>
  <dcterms:modified xsi:type="dcterms:W3CDTF">2012-11-12T20:44:00Z</dcterms:modified>
</cp:coreProperties>
</file>